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E571E" w14:textId="2ABCCA3C" w:rsidR="005A356A" w:rsidRPr="00B02388" w:rsidRDefault="005A356A" w:rsidP="005A356A">
      <w:pPr>
        <w:pStyle w:val="Header"/>
        <w:keepLines/>
        <w:tabs>
          <w:tab w:val="right" w:pos="13323"/>
        </w:tabs>
        <w:spacing w:before="60" w:after="60"/>
        <w:rPr>
          <w:rFonts w:eastAsia="PMingLiU" w:cs="Arial"/>
          <w:b w:val="0"/>
          <w:sz w:val="24"/>
          <w:szCs w:val="24"/>
          <w:lang w:eastAsia="zh-TW"/>
        </w:rPr>
      </w:pPr>
      <w:bookmarkStart w:id="0" w:name="OLE_LINK20"/>
      <w:bookmarkStart w:id="1" w:name="_Toc193024528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108</w:t>
      </w:r>
      <w:r w:rsidRPr="004A029C">
        <w:rPr>
          <w:rFonts w:cs="Arial"/>
          <w:sz w:val="24"/>
          <w:szCs w:val="24"/>
        </w:rPr>
        <w:tab/>
        <w:t>R4-</w:t>
      </w:r>
      <w:r w:rsidRPr="00453D07">
        <w:rPr>
          <w:rFonts w:cs="Arial"/>
          <w:sz w:val="24"/>
          <w:szCs w:val="24"/>
        </w:rPr>
        <w:t>2</w:t>
      </w:r>
      <w:r>
        <w:rPr>
          <w:rFonts w:cs="Arial"/>
          <w:sz w:val="24"/>
          <w:szCs w:val="24"/>
        </w:rPr>
        <w:t>3</w:t>
      </w:r>
      <w:r w:rsidR="00165309">
        <w:rPr>
          <w:rFonts w:cs="Arial"/>
          <w:sz w:val="24"/>
          <w:szCs w:val="24"/>
        </w:rPr>
        <w:t>11780</w:t>
      </w:r>
    </w:p>
    <w:p w14:paraId="50A10FD6" w14:textId="77777777" w:rsidR="005A356A" w:rsidRPr="00376830" w:rsidRDefault="005A356A" w:rsidP="005A356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Toulouse</w:t>
      </w:r>
      <w:r w:rsidRPr="003768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France</w:t>
      </w:r>
      <w:r w:rsidRPr="003768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August</w:t>
      </w:r>
      <w:r w:rsidRPr="00376830">
        <w:rPr>
          <w:rFonts w:eastAsia="SimSun" w:cs="Arial"/>
          <w:sz w:val="24"/>
          <w:szCs w:val="24"/>
          <w:lang w:eastAsia="zh-CN"/>
        </w:rPr>
        <w:t xml:space="preserve"> 2</w:t>
      </w:r>
      <w:r>
        <w:rPr>
          <w:rFonts w:eastAsia="SimSun" w:cs="Arial"/>
          <w:sz w:val="24"/>
          <w:szCs w:val="24"/>
          <w:lang w:eastAsia="zh-CN"/>
        </w:rPr>
        <w:t>1</w:t>
      </w:r>
      <w:r w:rsidRPr="0037683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August</w:t>
      </w:r>
      <w:r w:rsidRPr="00376830">
        <w:rPr>
          <w:rFonts w:eastAsia="SimSun" w:cs="Arial"/>
          <w:sz w:val="24"/>
          <w:szCs w:val="24"/>
          <w:lang w:eastAsia="zh-CN"/>
        </w:rPr>
        <w:t xml:space="preserve"> 2</w:t>
      </w:r>
      <w:r>
        <w:rPr>
          <w:rFonts w:eastAsia="SimSun" w:cs="Arial"/>
          <w:sz w:val="24"/>
          <w:szCs w:val="24"/>
          <w:lang w:eastAsia="zh-CN"/>
        </w:rPr>
        <w:t>5</w:t>
      </w:r>
      <w:r w:rsidRPr="00376830">
        <w:rPr>
          <w:rFonts w:eastAsia="SimSun" w:cs="Arial"/>
          <w:sz w:val="24"/>
          <w:szCs w:val="24"/>
          <w:lang w:eastAsia="zh-CN"/>
        </w:rPr>
        <w:t>, 2023</w:t>
      </w:r>
    </w:p>
    <w:bookmarkEnd w:id="0"/>
    <w:p w14:paraId="240F2295" w14:textId="77777777" w:rsidR="001C2BE1" w:rsidRPr="008C4D7E" w:rsidRDefault="001C2BE1" w:rsidP="001C2BE1">
      <w:pPr>
        <w:pStyle w:val="Header"/>
        <w:rPr>
          <w:noProof w:val="0"/>
        </w:rPr>
      </w:pPr>
    </w:p>
    <w:p w14:paraId="73AE67BF" w14:textId="77777777" w:rsidR="001C2BE1" w:rsidRDefault="001C2BE1" w:rsidP="001C2BE1">
      <w:pPr>
        <w:pStyle w:val="Footer"/>
        <w:rPr>
          <w:noProof w:val="0"/>
        </w:rPr>
      </w:pPr>
    </w:p>
    <w:p w14:paraId="04CEFE61" w14:textId="639EC907" w:rsidR="001C2BE1" w:rsidRPr="00287EBB" w:rsidRDefault="001C2BE1" w:rsidP="001C2BE1">
      <w:pPr>
        <w:tabs>
          <w:tab w:val="left" w:pos="1985"/>
        </w:tabs>
        <w:rPr>
          <w:rFonts w:ascii="Arial" w:eastAsia="PMingLiU" w:hAnsi="Arial"/>
          <w:sz w:val="24"/>
          <w:lang w:val="en-US" w:eastAsia="zh-TW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7B4D2B">
        <w:rPr>
          <w:rFonts w:ascii="Arial" w:hAnsi="Arial"/>
          <w:sz w:val="24"/>
          <w:lang w:val="en-US"/>
        </w:rPr>
        <w:t>8.22.3</w:t>
      </w:r>
    </w:p>
    <w:p w14:paraId="1401899C" w14:textId="77777777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1A08EC42" w14:textId="6A3842D1" w:rsidR="001C2BE1" w:rsidRPr="00F60377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D4FB7">
        <w:rPr>
          <w:rFonts w:ascii="Arial" w:hAnsi="Arial"/>
          <w:sz w:val="24"/>
        </w:rPr>
        <w:t xml:space="preserve">On </w:t>
      </w:r>
      <w:r w:rsidR="0060746B">
        <w:rPr>
          <w:rFonts w:ascii="Arial" w:hAnsi="Arial"/>
          <w:sz w:val="24"/>
        </w:rPr>
        <w:t xml:space="preserve">AI/ML RAN4 </w:t>
      </w:r>
      <w:r w:rsidR="00165309">
        <w:rPr>
          <w:rFonts w:ascii="Arial" w:hAnsi="Arial"/>
          <w:sz w:val="24"/>
        </w:rPr>
        <w:t>Interoperability</w:t>
      </w:r>
    </w:p>
    <w:p w14:paraId="635C577F" w14:textId="77777777" w:rsidR="001C2BE1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 w:rsidR="00B353A6">
        <w:rPr>
          <w:rFonts w:ascii="Arial" w:hAnsi="Arial"/>
          <w:sz w:val="24"/>
          <w:lang w:val="en-US"/>
        </w:rPr>
        <w:t>Approval</w:t>
      </w:r>
    </w:p>
    <w:p w14:paraId="689593D4" w14:textId="77777777" w:rsidR="00DD5AE1" w:rsidRPr="00492450" w:rsidRDefault="00C27072" w:rsidP="00B47C0A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4D550D0C" w14:textId="77777777" w:rsidR="00492450" w:rsidRPr="00492450" w:rsidRDefault="0047049F" w:rsidP="00036762">
      <w:pPr>
        <w:rPr>
          <w:lang w:val="en-US" w:eastAsia="zh-CN"/>
        </w:rPr>
      </w:pPr>
      <w:r>
        <w:rPr>
          <w:lang w:val="en-US"/>
        </w:rPr>
        <w:t xml:space="preserve">We present our view on </w:t>
      </w:r>
      <w:r w:rsidR="00156379">
        <w:rPr>
          <w:lang w:val="en-US"/>
        </w:rPr>
        <w:t>the scope of AI/ML work item in this contribution.</w:t>
      </w:r>
    </w:p>
    <w:p w14:paraId="124779CA" w14:textId="0990299E" w:rsidR="00633FD1" w:rsidRPr="00165309" w:rsidRDefault="003A3254" w:rsidP="00CE5C77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55D6DF68" w14:textId="77777777" w:rsidR="00156738" w:rsidRDefault="00156738" w:rsidP="00156738">
      <w:pPr>
        <w:pStyle w:val="Heading2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eastAsiaTheme="minorEastAsia" w:hint="eastAsia"/>
          <w:lang w:val="en-US" w:eastAsia="zh-TW"/>
        </w:rPr>
        <w:t>e</w:t>
      </w:r>
      <w:r>
        <w:rPr>
          <w:rFonts w:eastAsiaTheme="minorEastAsia"/>
          <w:lang w:val="en-US" w:eastAsia="zh-TW"/>
        </w:rPr>
        <w:t xml:space="preserve">st Model/Decoder in </w:t>
      </w:r>
      <w:r>
        <w:rPr>
          <w:lang w:val="en-US" w:eastAsia="zh-CN"/>
        </w:rPr>
        <w:t>Two Sided Model Test</w:t>
      </w:r>
    </w:p>
    <w:p w14:paraId="2F457445" w14:textId="77777777" w:rsidR="00156738" w:rsidRDefault="00156738" w:rsidP="00156738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The following agreements are captured in the WF from the previous meeting:</w:t>
      </w:r>
    </w:p>
    <w:p w14:paraId="168A4C97" w14:textId="77777777" w:rsidR="00156738" w:rsidRPr="00FA0820" w:rsidRDefault="00156738" w:rsidP="00156738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after="120"/>
        <w:ind w:leftChars="0" w:left="993" w:hanging="284"/>
        <w:textAlignment w:val="baseline"/>
        <w:rPr>
          <w:i/>
          <w:iCs/>
          <w:lang w:eastAsia="zh-CN"/>
        </w:rPr>
      </w:pPr>
      <w:r w:rsidRPr="00FA0820">
        <w:rPr>
          <w:i/>
          <w:iCs/>
          <w:lang w:eastAsia="zh-CN"/>
        </w:rPr>
        <w:t>Option 1: reference decoder is provided by the vendor of the encoder under test so that the encoder and decoder are jointly designed and trained</w:t>
      </w:r>
    </w:p>
    <w:p w14:paraId="52A9084F" w14:textId="77777777" w:rsidR="00156738" w:rsidRPr="00FA0820" w:rsidRDefault="00156738" w:rsidP="00156738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after="120"/>
        <w:ind w:leftChars="0" w:left="993" w:hanging="284"/>
        <w:textAlignment w:val="baseline"/>
        <w:rPr>
          <w:i/>
          <w:iCs/>
          <w:lang w:eastAsia="zh-CN"/>
        </w:rPr>
      </w:pPr>
      <w:r w:rsidRPr="00FA0820">
        <w:rPr>
          <w:i/>
          <w:iCs/>
          <w:lang w:eastAsia="zh-CN"/>
        </w:rPr>
        <w:t>Option 2: reference decoder is provided by the vendor of the decoder(infra-vendors) so that the encoder and decoder are jointly designed and trained</w:t>
      </w:r>
    </w:p>
    <w:p w14:paraId="39B0952B" w14:textId="77777777" w:rsidR="00156738" w:rsidRPr="00FA0820" w:rsidRDefault="00156738" w:rsidP="00156738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after="120"/>
        <w:ind w:leftChars="0" w:left="993" w:hanging="284"/>
        <w:textAlignment w:val="baseline"/>
        <w:rPr>
          <w:i/>
          <w:iCs/>
          <w:lang w:eastAsia="zh-CN"/>
        </w:rPr>
      </w:pPr>
      <w:r w:rsidRPr="00FA0820">
        <w:rPr>
          <w:i/>
          <w:iCs/>
          <w:lang w:eastAsia="zh-CN"/>
        </w:rPr>
        <w:t>Option 3: The reference decoder(s) are fully specified and captured in RAN4 spec to ensure identical implementation across equipment vendors without additional training procedure needed.</w:t>
      </w:r>
    </w:p>
    <w:p w14:paraId="46575DA0" w14:textId="77777777" w:rsidR="00156738" w:rsidRPr="00FA0820" w:rsidRDefault="00156738" w:rsidP="00156738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after="120"/>
        <w:ind w:leftChars="0" w:left="993" w:hanging="284"/>
        <w:textAlignment w:val="baseline"/>
        <w:rPr>
          <w:i/>
          <w:iCs/>
          <w:lang w:eastAsia="zh-CN"/>
        </w:rPr>
      </w:pPr>
      <w:r w:rsidRPr="00FA0820">
        <w:rPr>
          <w:i/>
          <w:iCs/>
          <w:lang w:eastAsia="zh-CN"/>
        </w:rPr>
        <w:t>Option 4: The reference decoder(s) are partially specified and captured in RAN4 spec.</w:t>
      </w:r>
    </w:p>
    <w:p w14:paraId="20AF9626" w14:textId="77777777" w:rsidR="00156738" w:rsidRPr="00FA0820" w:rsidRDefault="00156738" w:rsidP="00156738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after="120"/>
        <w:ind w:leftChars="0" w:left="993" w:hanging="284"/>
        <w:textAlignment w:val="baseline"/>
        <w:rPr>
          <w:i/>
          <w:iCs/>
          <w:lang w:eastAsia="zh-CN"/>
        </w:rPr>
      </w:pPr>
      <w:r w:rsidRPr="00FA0820">
        <w:rPr>
          <w:i/>
          <w:iCs/>
          <w:lang w:eastAsia="zh-CN"/>
        </w:rPr>
        <w:t>Option 6: Test decoder is specified and captured in RAN4 and is provided by test environment vendor. The encoder and decoder can be jointly trained.</w:t>
      </w:r>
    </w:p>
    <w:p w14:paraId="0B1FED2D" w14:textId="77777777" w:rsidR="00156738" w:rsidRPr="00FA0820" w:rsidRDefault="00156738" w:rsidP="00156738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after="120"/>
        <w:ind w:leftChars="0" w:left="993" w:hanging="284"/>
        <w:textAlignment w:val="baseline"/>
        <w:rPr>
          <w:i/>
          <w:iCs/>
          <w:lang w:eastAsia="zh-CN"/>
        </w:rPr>
      </w:pPr>
      <w:r w:rsidRPr="00FA0820">
        <w:rPr>
          <w:i/>
          <w:iCs/>
          <w:lang w:eastAsia="zh-CN"/>
        </w:rPr>
        <w:t>Other options not precluded</w:t>
      </w:r>
    </w:p>
    <w:p w14:paraId="62DA81C1" w14:textId="77777777" w:rsidR="00156738" w:rsidRPr="00FA0820" w:rsidRDefault="00156738" w:rsidP="00156738">
      <w:pPr>
        <w:rPr>
          <w:i/>
          <w:iCs/>
          <w:szCs w:val="24"/>
          <w:lang w:eastAsia="ja-JP"/>
        </w:rPr>
      </w:pPr>
      <w:r w:rsidRPr="00FA0820">
        <w:rPr>
          <w:rFonts w:hint="eastAsia"/>
          <w:i/>
          <w:iCs/>
          <w:szCs w:val="24"/>
          <w:lang w:eastAsia="ja-JP"/>
        </w:rPr>
        <w:t>C</w:t>
      </w:r>
      <w:r w:rsidRPr="00FA0820">
        <w:rPr>
          <w:i/>
          <w:iCs/>
          <w:szCs w:val="24"/>
          <w:lang w:eastAsia="ja-JP"/>
        </w:rPr>
        <w:t>ompanies are invited to bring further input on merits/de-merits/feasibility of Options 1- 4.</w:t>
      </w:r>
    </w:p>
    <w:p w14:paraId="73B0C1F8" w14:textId="77777777" w:rsidR="00156738" w:rsidRPr="00FA0820" w:rsidRDefault="00156738" w:rsidP="00156738">
      <w:pPr>
        <w:rPr>
          <w:i/>
          <w:iCs/>
          <w:szCs w:val="24"/>
          <w:lang w:eastAsia="ja-JP"/>
        </w:rPr>
      </w:pPr>
      <w:r w:rsidRPr="00FA0820">
        <w:rPr>
          <w:i/>
          <w:iCs/>
          <w:szCs w:val="24"/>
          <w:lang w:eastAsia="ja-JP"/>
        </w:rPr>
        <w:t>Proponents of Option 6 should bring clarifications on how this option would be used to implement RAN4 tests.</w:t>
      </w:r>
    </w:p>
    <w:p w14:paraId="5F0E46C5" w14:textId="77777777" w:rsidR="00156738" w:rsidRDefault="00156738" w:rsidP="00156738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We discussion option 1 to 4 in the following. We have the following observations for the commonality between option 1, 2 and 4:</w:t>
      </w:r>
    </w:p>
    <w:p w14:paraId="41BDE130" w14:textId="4449D45E" w:rsidR="00156738" w:rsidRDefault="00156738" w:rsidP="00156738">
      <w:pPr>
        <w:rPr>
          <w:rFonts w:eastAsia="PMingLiU"/>
          <w:b/>
          <w:bCs/>
          <w:lang w:eastAsia="zh-TW"/>
        </w:rPr>
      </w:pPr>
      <w:r w:rsidRPr="002B472B">
        <w:rPr>
          <w:rFonts w:eastAsia="PMingLiU"/>
          <w:b/>
          <w:bCs/>
          <w:lang w:eastAsia="zh-TW"/>
        </w:rPr>
        <w:t>Observation</w:t>
      </w:r>
      <w:r w:rsidR="000E2EB4">
        <w:rPr>
          <w:rFonts w:eastAsia="PMingLiU"/>
          <w:b/>
          <w:bCs/>
          <w:lang w:eastAsia="zh-TW"/>
        </w:rPr>
        <w:t xml:space="preserve"> </w:t>
      </w:r>
      <w:r w:rsidR="00165309">
        <w:rPr>
          <w:rFonts w:eastAsia="PMingLiU"/>
          <w:b/>
          <w:bCs/>
          <w:lang w:eastAsia="zh-TW"/>
        </w:rPr>
        <w:t>1</w:t>
      </w:r>
      <w:r w:rsidRPr="002B472B">
        <w:rPr>
          <w:rFonts w:eastAsia="PMingLiU"/>
          <w:b/>
          <w:bCs/>
          <w:lang w:eastAsia="zh-TW"/>
        </w:rPr>
        <w:t>: When the test (reference) decoder/network side model is partially specified in the RAN4 specification, some entities, either encoder, decoder or TE vendors, have to provide the decoder to be implemented in the TE</w:t>
      </w:r>
      <w:r>
        <w:rPr>
          <w:rFonts w:eastAsia="PMingLiU"/>
          <w:b/>
          <w:bCs/>
          <w:lang w:eastAsia="zh-TW"/>
        </w:rPr>
        <w:t>, which is captured in option 1 and 2.</w:t>
      </w:r>
    </w:p>
    <w:p w14:paraId="2C74BE50" w14:textId="77777777" w:rsidR="00156738" w:rsidRPr="00A7268F" w:rsidRDefault="00156738" w:rsidP="00156738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And based on the commonality observation above, we should focus on option 1 to 3, and we have more observations and proposals for those options below:</w:t>
      </w:r>
    </w:p>
    <w:p w14:paraId="15B5CEAB" w14:textId="3DC61008" w:rsidR="00156738" w:rsidRDefault="00156738" w:rsidP="00156738">
      <w:pPr>
        <w:rPr>
          <w:rFonts w:eastAsia="PMingLiU"/>
          <w:b/>
          <w:bCs/>
          <w:lang w:eastAsia="zh-TW"/>
        </w:rPr>
      </w:pPr>
      <w:r>
        <w:rPr>
          <w:rFonts w:eastAsia="PMingLiU"/>
          <w:b/>
          <w:bCs/>
          <w:lang w:eastAsia="zh-TW"/>
        </w:rPr>
        <w:t>Observation</w:t>
      </w:r>
      <w:r w:rsidR="000E2EB4">
        <w:rPr>
          <w:rFonts w:eastAsia="PMingLiU"/>
          <w:b/>
          <w:bCs/>
          <w:lang w:eastAsia="zh-TW"/>
        </w:rPr>
        <w:t xml:space="preserve"> </w:t>
      </w:r>
      <w:r w:rsidR="00165309">
        <w:rPr>
          <w:rFonts w:eastAsia="PMingLiU"/>
          <w:b/>
          <w:bCs/>
          <w:lang w:eastAsia="zh-TW"/>
        </w:rPr>
        <w:t>2</w:t>
      </w:r>
      <w:r>
        <w:rPr>
          <w:rFonts w:eastAsia="PMingLiU"/>
          <w:b/>
          <w:bCs/>
          <w:lang w:eastAsia="zh-TW"/>
        </w:rPr>
        <w:t>: In option 1 and 3, UE/encoder vendors have a full knowledge of the decoder/network side model. RAN4 can’t govern the training procedure of the encoder/UE side model with the decoder/network side model under these two options. No need for RAN4 discussion on this and it is up to UE/encoder vendors’ decision on how to train the encoder.</w:t>
      </w:r>
    </w:p>
    <w:p w14:paraId="7AC63429" w14:textId="304A1275" w:rsidR="00156738" w:rsidRDefault="00156738" w:rsidP="00156738">
      <w:pPr>
        <w:rPr>
          <w:rFonts w:eastAsia="PMingLiU"/>
          <w:b/>
          <w:bCs/>
          <w:lang w:eastAsia="zh-TW"/>
        </w:rPr>
      </w:pPr>
      <w:r>
        <w:rPr>
          <w:rFonts w:eastAsia="PMingLiU"/>
          <w:b/>
          <w:bCs/>
          <w:lang w:eastAsia="zh-TW"/>
        </w:rPr>
        <w:t>Observation</w:t>
      </w:r>
      <w:r w:rsidR="000E2EB4">
        <w:rPr>
          <w:rFonts w:eastAsia="PMingLiU"/>
          <w:b/>
          <w:bCs/>
          <w:lang w:eastAsia="zh-TW"/>
        </w:rPr>
        <w:t xml:space="preserve"> </w:t>
      </w:r>
      <w:r w:rsidR="00165309">
        <w:rPr>
          <w:rFonts w:eastAsia="PMingLiU"/>
          <w:b/>
          <w:bCs/>
          <w:lang w:eastAsia="zh-TW"/>
        </w:rPr>
        <w:t>3</w:t>
      </w:r>
      <w:r>
        <w:rPr>
          <w:rFonts w:eastAsia="PMingLiU"/>
          <w:b/>
          <w:bCs/>
          <w:lang w:eastAsia="zh-TW"/>
        </w:rPr>
        <w:t xml:space="preserve">: For option 2, since there are multiple sources of the decoder/network side models, RAN4 needs to decide how many decoder/network side models to test in each </w:t>
      </w:r>
      <w:r w:rsidR="004A267B">
        <w:rPr>
          <w:rFonts w:eastAsia="PMingLiU"/>
          <w:b/>
          <w:bCs/>
          <w:lang w:eastAsia="zh-TW"/>
        </w:rPr>
        <w:t>test configuration/</w:t>
      </w:r>
      <w:r>
        <w:rPr>
          <w:rFonts w:eastAsia="PMingLiU"/>
          <w:b/>
          <w:bCs/>
          <w:lang w:eastAsia="zh-TW"/>
        </w:rPr>
        <w:t>setup (</w:t>
      </w:r>
      <w:r w:rsidRPr="00E533A3">
        <w:rPr>
          <w:rFonts w:eastAsia="PMingLiU"/>
          <w:b/>
          <w:bCs/>
          <w:lang w:eastAsia="zh-TW"/>
        </w:rPr>
        <w:t>propagation condition, CSI configuration etc</w:t>
      </w:r>
      <w:r>
        <w:rPr>
          <w:rFonts w:eastAsia="PMingLiU"/>
          <w:b/>
          <w:bCs/>
          <w:lang w:eastAsia="zh-TW"/>
        </w:rPr>
        <w:t>.,</w:t>
      </w:r>
      <w:r w:rsidRPr="00E533A3">
        <w:rPr>
          <w:rFonts w:eastAsia="PMingLiU"/>
          <w:b/>
          <w:bCs/>
          <w:lang w:eastAsia="zh-TW"/>
        </w:rPr>
        <w:t xml:space="preserve"> excluding decoder/network side model configuration)</w:t>
      </w:r>
      <w:r>
        <w:rPr>
          <w:rFonts w:eastAsia="PMingLiU"/>
          <w:b/>
          <w:bCs/>
          <w:lang w:eastAsia="zh-TW"/>
        </w:rPr>
        <w:t>, and how to get this (these) decoder/network side models.</w:t>
      </w:r>
    </w:p>
    <w:p w14:paraId="20CBF205" w14:textId="1F35262C" w:rsidR="00156738" w:rsidRDefault="00156738" w:rsidP="00156738">
      <w:pPr>
        <w:rPr>
          <w:rFonts w:eastAsia="PMingLiU"/>
          <w:b/>
          <w:bCs/>
          <w:lang w:eastAsia="zh-TW"/>
        </w:rPr>
      </w:pPr>
      <w:r>
        <w:rPr>
          <w:rFonts w:eastAsia="PMingLiU"/>
          <w:b/>
          <w:bCs/>
          <w:lang w:eastAsia="zh-TW"/>
        </w:rPr>
        <w:t>Proposal</w:t>
      </w:r>
      <w:r w:rsidR="00C13C9E">
        <w:rPr>
          <w:rFonts w:eastAsia="PMingLiU"/>
          <w:b/>
          <w:bCs/>
          <w:lang w:eastAsia="zh-TW"/>
        </w:rPr>
        <w:t xml:space="preserve"> </w:t>
      </w:r>
      <w:r w:rsidR="006A7509">
        <w:rPr>
          <w:rFonts w:eastAsia="PMingLiU"/>
          <w:b/>
          <w:bCs/>
          <w:lang w:eastAsia="zh-TW"/>
        </w:rPr>
        <w:t>1</w:t>
      </w:r>
      <w:r>
        <w:rPr>
          <w:rFonts w:eastAsia="PMingLiU"/>
          <w:b/>
          <w:bCs/>
          <w:lang w:eastAsia="zh-TW"/>
        </w:rPr>
        <w:t>: If RAN4 agreed any common assumptions for test decoder/network side models, they are applicable to all the options.</w:t>
      </w:r>
    </w:p>
    <w:p w14:paraId="4B107DA9" w14:textId="678FA414" w:rsidR="00156738" w:rsidRDefault="00156738" w:rsidP="00156738">
      <w:pPr>
        <w:rPr>
          <w:rFonts w:eastAsia="PMingLiU"/>
          <w:lang w:eastAsia="zh-TW"/>
        </w:rPr>
      </w:pPr>
      <w:r>
        <w:rPr>
          <w:rFonts w:eastAsia="PMingLiU"/>
          <w:b/>
          <w:bCs/>
          <w:lang w:eastAsia="zh-TW"/>
        </w:rPr>
        <w:t>Proposal</w:t>
      </w:r>
      <w:r w:rsidR="00C13C9E">
        <w:rPr>
          <w:rFonts w:eastAsia="PMingLiU"/>
          <w:b/>
          <w:bCs/>
          <w:lang w:eastAsia="zh-TW"/>
        </w:rPr>
        <w:t xml:space="preserve"> </w:t>
      </w:r>
      <w:r w:rsidR="006A7509">
        <w:rPr>
          <w:rFonts w:eastAsia="PMingLiU"/>
          <w:b/>
          <w:bCs/>
          <w:lang w:eastAsia="zh-TW"/>
        </w:rPr>
        <w:t>2</w:t>
      </w:r>
      <w:r>
        <w:rPr>
          <w:rFonts w:eastAsia="PMingLiU"/>
          <w:b/>
          <w:bCs/>
          <w:lang w:eastAsia="zh-TW"/>
        </w:rPr>
        <w:t xml:space="preserve">: Decoder/network side model verification procedure is not needed for option 1 and 3 since the DUT vendor or RAN4 specification determines the decoder/network side model. However, for option 2, the decoder/network side model is </w:t>
      </w:r>
      <w:r>
        <w:rPr>
          <w:rFonts w:eastAsia="PMingLiU"/>
          <w:b/>
          <w:bCs/>
          <w:lang w:eastAsia="zh-TW"/>
        </w:rPr>
        <w:lastRenderedPageBreak/>
        <w:t>from a third party other than the DUT vendor and specification group, decoder/network side model verification procedure is needed to ensure the effectiveness of the test.</w:t>
      </w:r>
    </w:p>
    <w:p w14:paraId="52B1A00C" w14:textId="77777777" w:rsidR="00156738" w:rsidRDefault="00156738" w:rsidP="00156738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Based on the above observations and proposals, we propose the following options and table for clarification on the options listed in the WF:</w:t>
      </w:r>
    </w:p>
    <w:p w14:paraId="0355DC88" w14:textId="04B03648" w:rsidR="00156738" w:rsidRPr="00A7268F" w:rsidRDefault="00156738" w:rsidP="00156738">
      <w:pPr>
        <w:rPr>
          <w:rFonts w:eastAsia="PMingLiU"/>
          <w:b/>
          <w:bCs/>
          <w:lang w:eastAsia="zh-TW"/>
        </w:rPr>
      </w:pPr>
      <w:r w:rsidRPr="00A7268F">
        <w:rPr>
          <w:rFonts w:eastAsia="PMingLiU"/>
          <w:b/>
          <w:bCs/>
          <w:lang w:eastAsia="zh-TW"/>
        </w:rPr>
        <w:t>Proposal</w:t>
      </w:r>
      <w:r w:rsidR="00C13C9E">
        <w:rPr>
          <w:rFonts w:eastAsia="PMingLiU"/>
          <w:b/>
          <w:bCs/>
          <w:lang w:eastAsia="zh-TW"/>
        </w:rPr>
        <w:t xml:space="preserve"> </w:t>
      </w:r>
      <w:r w:rsidR="006A7509">
        <w:rPr>
          <w:rFonts w:eastAsia="PMingLiU"/>
          <w:b/>
          <w:bCs/>
          <w:lang w:eastAsia="zh-TW"/>
        </w:rPr>
        <w:t>3</w:t>
      </w:r>
      <w:r w:rsidRPr="00A7268F">
        <w:rPr>
          <w:rFonts w:eastAsia="PMingLiU"/>
          <w:b/>
          <w:bCs/>
          <w:lang w:eastAsia="zh-TW"/>
        </w:rPr>
        <w:t>: Consider the following three options for test decoder/network side model</w:t>
      </w:r>
      <w:r w:rsidR="00AC7971">
        <w:rPr>
          <w:rFonts w:eastAsia="PMingLiU"/>
          <w:b/>
          <w:bCs/>
          <w:lang w:eastAsia="zh-TW"/>
        </w:rPr>
        <w:t xml:space="preserve"> and the definition table:</w:t>
      </w:r>
    </w:p>
    <w:p w14:paraId="0FF9FDAA" w14:textId="77777777" w:rsidR="00156738" w:rsidRPr="00A7268F" w:rsidRDefault="00156738" w:rsidP="00156738">
      <w:pPr>
        <w:pStyle w:val="ListParagraph"/>
        <w:numPr>
          <w:ilvl w:val="0"/>
          <w:numId w:val="31"/>
        </w:numPr>
        <w:ind w:leftChars="0"/>
        <w:rPr>
          <w:rFonts w:eastAsia="PMingLiU"/>
          <w:b/>
          <w:bCs/>
          <w:lang w:eastAsia="zh-TW"/>
        </w:rPr>
      </w:pPr>
      <w:r w:rsidRPr="00A7268F">
        <w:rPr>
          <w:rFonts w:eastAsia="PMingLiU"/>
          <w:b/>
          <w:bCs/>
          <w:lang w:eastAsia="zh-TW"/>
        </w:rPr>
        <w:t>Option 1: test decoder/network side model is provided by the vendor of the DUT</w:t>
      </w:r>
    </w:p>
    <w:p w14:paraId="04851557" w14:textId="77777777" w:rsidR="00156738" w:rsidRPr="00A7268F" w:rsidRDefault="00156738" w:rsidP="00156738">
      <w:pPr>
        <w:pStyle w:val="ListParagraph"/>
        <w:numPr>
          <w:ilvl w:val="0"/>
          <w:numId w:val="31"/>
        </w:numPr>
        <w:ind w:leftChars="0"/>
        <w:rPr>
          <w:rFonts w:eastAsia="PMingLiU"/>
          <w:b/>
          <w:bCs/>
          <w:lang w:eastAsia="zh-TW"/>
        </w:rPr>
      </w:pPr>
      <w:r w:rsidRPr="00A7268F">
        <w:rPr>
          <w:rFonts w:eastAsia="PMingLiU"/>
          <w:b/>
          <w:bCs/>
          <w:lang w:eastAsia="zh-TW"/>
        </w:rPr>
        <w:t>Option 2: test decoder/network side model is provided by the vendor of the decoder/network side model, or any third party other than the DUT vendor</w:t>
      </w:r>
    </w:p>
    <w:p w14:paraId="00904F06" w14:textId="77777777" w:rsidR="00156738" w:rsidRPr="00A7268F" w:rsidRDefault="00156738" w:rsidP="00156738">
      <w:pPr>
        <w:pStyle w:val="ListParagraph"/>
        <w:numPr>
          <w:ilvl w:val="0"/>
          <w:numId w:val="31"/>
        </w:numPr>
        <w:ind w:leftChars="0"/>
        <w:rPr>
          <w:rFonts w:eastAsia="PMingLiU"/>
          <w:b/>
          <w:bCs/>
          <w:lang w:eastAsia="zh-TW"/>
        </w:rPr>
      </w:pPr>
      <w:r w:rsidRPr="00A7268F">
        <w:rPr>
          <w:rFonts w:eastAsia="PMingLiU"/>
          <w:b/>
          <w:bCs/>
          <w:lang w:eastAsia="zh-TW"/>
        </w:rPr>
        <w:t>Option 3: The reference decoder(s) are fully specified and captured in RAN4 specifications</w:t>
      </w:r>
    </w:p>
    <w:p w14:paraId="3B34574C" w14:textId="77777777" w:rsidR="00156738" w:rsidRPr="00A7268F" w:rsidRDefault="00156738" w:rsidP="00156738">
      <w:pPr>
        <w:rPr>
          <w:rFonts w:eastAsia="PMingLiU"/>
          <w:b/>
          <w:bCs/>
          <w:lang w:eastAsia="zh-TW"/>
        </w:rPr>
      </w:pPr>
    </w:p>
    <w:p w14:paraId="6205C857" w14:textId="77777777" w:rsidR="00156738" w:rsidRPr="00A7268F" w:rsidRDefault="00156738" w:rsidP="00156738">
      <w:pPr>
        <w:rPr>
          <w:rFonts w:eastAsia="PMingLiU"/>
          <w:b/>
          <w:bCs/>
          <w:lang w:eastAsia="zh-TW"/>
        </w:rPr>
      </w:pPr>
      <w:r w:rsidRPr="00A7268F">
        <w:rPr>
          <w:rFonts w:eastAsia="PMingLiU"/>
          <w:b/>
          <w:bCs/>
          <w:lang w:eastAsia="zh-TW"/>
        </w:rPr>
        <w:t>Definition of the options: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36"/>
        <w:gridCol w:w="2637"/>
        <w:gridCol w:w="2637"/>
        <w:gridCol w:w="2637"/>
      </w:tblGrid>
      <w:tr w:rsidR="00156738" w:rsidRPr="00D253C7" w14:paraId="6122520A" w14:textId="77777777" w:rsidTr="00D6736F">
        <w:tc>
          <w:tcPr>
            <w:tcW w:w="2636" w:type="dxa"/>
          </w:tcPr>
          <w:p w14:paraId="12E38CB9" w14:textId="77777777" w:rsidR="00156738" w:rsidRPr="00D253C7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</w:p>
        </w:tc>
        <w:tc>
          <w:tcPr>
            <w:tcW w:w="2637" w:type="dxa"/>
          </w:tcPr>
          <w:p w14:paraId="3E9A43E3" w14:textId="77777777" w:rsidR="00156738" w:rsidRPr="00D253C7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 w:rsidRPr="00D253C7">
              <w:rPr>
                <w:rFonts w:ascii="Times New Roman" w:eastAsia="PMingLiU" w:hAnsi="Times New Roman"/>
                <w:lang w:eastAsia="zh-TW"/>
              </w:rPr>
              <w:t>Option 1:</w:t>
            </w:r>
            <w:r>
              <w:rPr>
                <w:rFonts w:ascii="Times New Roman" w:eastAsia="PMingLiU" w:hAnsi="Times New Roman"/>
                <w:lang w:eastAsia="zh-TW"/>
              </w:rPr>
              <w:t xml:space="preserve"> Decoder/model from vendor of DUT</w:t>
            </w:r>
          </w:p>
        </w:tc>
        <w:tc>
          <w:tcPr>
            <w:tcW w:w="2637" w:type="dxa"/>
          </w:tcPr>
          <w:p w14:paraId="3F2B3B86" w14:textId="77777777" w:rsidR="00156738" w:rsidRPr="00D253C7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Option 2: Decoder/model from entities other than DUT</w:t>
            </w:r>
          </w:p>
        </w:tc>
        <w:tc>
          <w:tcPr>
            <w:tcW w:w="2637" w:type="dxa"/>
          </w:tcPr>
          <w:p w14:paraId="78975845" w14:textId="77777777" w:rsidR="00156738" w:rsidRPr="00D253C7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Option 3: RAN4 fully specified decoder/model</w:t>
            </w:r>
          </w:p>
        </w:tc>
      </w:tr>
      <w:tr w:rsidR="00156738" w:rsidRPr="00D253C7" w14:paraId="35908334" w14:textId="77777777" w:rsidTr="00D6736F">
        <w:tc>
          <w:tcPr>
            <w:tcW w:w="2636" w:type="dxa"/>
          </w:tcPr>
          <w:p w14:paraId="7CB236F3" w14:textId="77777777" w:rsidR="00156738" w:rsidRPr="00D253C7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 w:rsidRPr="004844FC">
              <w:rPr>
                <w:rFonts w:ascii="Times New Roman" w:eastAsia="PMingLiU" w:hAnsi="Times New Roman"/>
                <w:lang w:eastAsia="zh-TW"/>
              </w:rPr>
              <w:t>Agreed common assumptions (if there is any) applicability</w:t>
            </w:r>
          </w:p>
        </w:tc>
        <w:tc>
          <w:tcPr>
            <w:tcW w:w="2637" w:type="dxa"/>
          </w:tcPr>
          <w:p w14:paraId="5BF30901" w14:textId="77777777" w:rsidR="00156738" w:rsidRPr="00D253C7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Applicable</w:t>
            </w:r>
          </w:p>
        </w:tc>
        <w:tc>
          <w:tcPr>
            <w:tcW w:w="2637" w:type="dxa"/>
          </w:tcPr>
          <w:p w14:paraId="15AD479A" w14:textId="77777777" w:rsidR="00156738" w:rsidRPr="00D253C7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Applicable</w:t>
            </w:r>
          </w:p>
        </w:tc>
        <w:tc>
          <w:tcPr>
            <w:tcW w:w="2637" w:type="dxa"/>
          </w:tcPr>
          <w:p w14:paraId="33A0A96D" w14:textId="77777777" w:rsidR="00156738" w:rsidRPr="00D253C7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Applicable</w:t>
            </w:r>
          </w:p>
        </w:tc>
      </w:tr>
      <w:tr w:rsidR="00156738" w:rsidRPr="00D253C7" w14:paraId="697D4406" w14:textId="77777777" w:rsidTr="00D6736F">
        <w:tc>
          <w:tcPr>
            <w:tcW w:w="2636" w:type="dxa"/>
          </w:tcPr>
          <w:p w14:paraId="04063C1C" w14:textId="77777777" w:rsidR="00156738" w:rsidRPr="00492440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DUT</w:t>
            </w:r>
            <w:r w:rsidRPr="00492440">
              <w:rPr>
                <w:rFonts w:ascii="Times New Roman" w:eastAsia="PMingLiU" w:hAnsi="Times New Roman"/>
                <w:lang w:eastAsia="zh-TW"/>
              </w:rPr>
              <w:t xml:space="preserve"> vendor knowledge of the decoder/network side model</w:t>
            </w:r>
            <w:r>
              <w:rPr>
                <w:rFonts w:ascii="Times New Roman" w:eastAsia="PMingLiU" w:hAnsi="Times New Roman"/>
                <w:lang w:eastAsia="zh-TW"/>
              </w:rPr>
              <w:t xml:space="preserve"> (before possible collaboration training procedures)</w:t>
            </w:r>
          </w:p>
        </w:tc>
        <w:tc>
          <w:tcPr>
            <w:tcW w:w="2637" w:type="dxa"/>
          </w:tcPr>
          <w:p w14:paraId="7E3CA5F5" w14:textId="77777777" w:rsidR="00156738" w:rsidRPr="00D253C7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Full knowledge of the decoder</w:t>
            </w:r>
            <w:r w:rsidRPr="00492440">
              <w:rPr>
                <w:rFonts w:ascii="Times New Roman" w:eastAsia="PMingLiU" w:hAnsi="Times New Roman"/>
                <w:lang w:eastAsia="zh-TW"/>
              </w:rPr>
              <w:t>/network side model</w:t>
            </w:r>
          </w:p>
        </w:tc>
        <w:tc>
          <w:tcPr>
            <w:tcW w:w="2637" w:type="dxa"/>
          </w:tcPr>
          <w:p w14:paraId="77B79326" w14:textId="77777777" w:rsidR="00156738" w:rsidRPr="00D253C7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Only from agreed common assumptions</w:t>
            </w:r>
          </w:p>
        </w:tc>
        <w:tc>
          <w:tcPr>
            <w:tcW w:w="2637" w:type="dxa"/>
          </w:tcPr>
          <w:p w14:paraId="58950F6A" w14:textId="77777777" w:rsidR="00156738" w:rsidRPr="00D253C7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Full knowledge of the decoder</w:t>
            </w:r>
            <w:r w:rsidRPr="00492440">
              <w:rPr>
                <w:rFonts w:ascii="Times New Roman" w:eastAsia="PMingLiU" w:hAnsi="Times New Roman"/>
                <w:lang w:eastAsia="zh-TW"/>
              </w:rPr>
              <w:t>/network side model</w:t>
            </w:r>
          </w:p>
        </w:tc>
      </w:tr>
      <w:tr w:rsidR="00156738" w:rsidRPr="00D253C7" w14:paraId="6B7E5F5F" w14:textId="77777777" w:rsidTr="00D6736F">
        <w:tc>
          <w:tcPr>
            <w:tcW w:w="2636" w:type="dxa"/>
          </w:tcPr>
          <w:p w14:paraId="05A79750" w14:textId="77777777" w:rsidR="00156738" w:rsidRPr="00D253C7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 w:rsidRPr="00040AB5">
              <w:rPr>
                <w:rFonts w:ascii="Times New Roman" w:eastAsia="PMingLiU" w:hAnsi="Times New Roman"/>
                <w:lang w:eastAsia="zh-TW"/>
              </w:rPr>
              <w:t>Decoder verification</w:t>
            </w:r>
            <w:r>
              <w:rPr>
                <w:rFonts w:ascii="Times New Roman" w:eastAsia="PMingLiU" w:hAnsi="Times New Roman"/>
                <w:lang w:eastAsia="zh-TW"/>
              </w:rPr>
              <w:t xml:space="preserve"> procedure</w:t>
            </w:r>
          </w:p>
        </w:tc>
        <w:tc>
          <w:tcPr>
            <w:tcW w:w="2637" w:type="dxa"/>
          </w:tcPr>
          <w:p w14:paraId="6EC9F786" w14:textId="77777777" w:rsidR="00156738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Not applicable</w:t>
            </w:r>
            <w:r w:rsidR="00423C14">
              <w:rPr>
                <w:rFonts w:ascii="Times New Roman" w:eastAsia="PMingLiU" w:hAnsi="Times New Roman"/>
                <w:lang w:eastAsia="zh-TW"/>
              </w:rPr>
              <w:t>:</w:t>
            </w:r>
          </w:p>
          <w:p w14:paraId="09649894" w14:textId="03166928" w:rsidR="00423C14" w:rsidRPr="006F2602" w:rsidRDefault="00423C14" w:rsidP="00D6736F">
            <w:pPr>
              <w:rPr>
                <w:rFonts w:ascii="Times New Roman" w:eastAsia="PMingLiU" w:hAnsi="Times New Roman"/>
                <w:i/>
                <w:iCs/>
                <w:lang w:eastAsia="zh-TW"/>
              </w:rPr>
            </w:pPr>
            <w:r w:rsidRPr="006F2602">
              <w:rPr>
                <w:rFonts w:ascii="Times New Roman" w:eastAsia="PMingLiU" w:hAnsi="Times New Roman"/>
                <w:i/>
                <w:iCs/>
                <w:lang w:eastAsia="zh-TW"/>
              </w:rPr>
              <w:t xml:space="preserve">No matter the failure is from decoder or </w:t>
            </w:r>
            <w:r w:rsidR="00834B8D" w:rsidRPr="006F2602">
              <w:rPr>
                <w:rFonts w:ascii="Times New Roman" w:eastAsia="PMingLiU" w:hAnsi="Times New Roman"/>
                <w:i/>
                <w:iCs/>
                <w:lang w:eastAsia="zh-TW"/>
              </w:rPr>
              <w:t>DUT, it’s DUT vendor’s responsibility</w:t>
            </w:r>
          </w:p>
        </w:tc>
        <w:tc>
          <w:tcPr>
            <w:tcW w:w="2637" w:type="dxa"/>
          </w:tcPr>
          <w:p w14:paraId="733E284D" w14:textId="77777777" w:rsidR="00156738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 xml:space="preserve">Issue 1: </w:t>
            </w:r>
          </w:p>
          <w:p w14:paraId="329CF734" w14:textId="6EE538A6" w:rsidR="00156738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 xml:space="preserve">Option </w:t>
            </w:r>
            <w:r w:rsidR="00A62AD5">
              <w:rPr>
                <w:rFonts w:ascii="Times New Roman" w:eastAsia="PMingLiU" w:hAnsi="Times New Roman"/>
                <w:lang w:eastAsia="zh-TW"/>
              </w:rPr>
              <w:t>A</w:t>
            </w:r>
            <w:r>
              <w:rPr>
                <w:rFonts w:ascii="Times New Roman" w:eastAsia="PMingLiU" w:hAnsi="Times New Roman"/>
                <w:lang w:eastAsia="zh-TW"/>
              </w:rPr>
              <w:t>: applicable</w:t>
            </w:r>
          </w:p>
          <w:p w14:paraId="4AC448A7" w14:textId="286C2E01" w:rsidR="00156738" w:rsidRPr="00D253C7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 xml:space="preserve">Option </w:t>
            </w:r>
            <w:r w:rsidR="00A62AD5">
              <w:rPr>
                <w:rFonts w:ascii="Times New Roman" w:eastAsia="PMingLiU" w:hAnsi="Times New Roman"/>
                <w:lang w:eastAsia="zh-TW"/>
              </w:rPr>
              <w:t>B</w:t>
            </w:r>
            <w:r>
              <w:rPr>
                <w:rFonts w:ascii="Times New Roman" w:eastAsia="PMingLiU" w:hAnsi="Times New Roman"/>
                <w:lang w:eastAsia="zh-TW"/>
              </w:rPr>
              <w:t>: not applicable</w:t>
            </w:r>
          </w:p>
        </w:tc>
        <w:tc>
          <w:tcPr>
            <w:tcW w:w="2637" w:type="dxa"/>
          </w:tcPr>
          <w:p w14:paraId="086F41BD" w14:textId="22125755" w:rsidR="00156738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Not applicable</w:t>
            </w:r>
            <w:r w:rsidR="006F2602">
              <w:rPr>
                <w:rFonts w:ascii="Times New Roman" w:eastAsia="PMingLiU" w:hAnsi="Times New Roman"/>
                <w:lang w:eastAsia="zh-TW"/>
              </w:rPr>
              <w:t>:</w:t>
            </w:r>
          </w:p>
          <w:p w14:paraId="67240270" w14:textId="67A0E231" w:rsidR="00834B8D" w:rsidRPr="006F2602" w:rsidRDefault="002F7BBE" w:rsidP="00D6736F">
            <w:pPr>
              <w:rPr>
                <w:rFonts w:ascii="Times New Roman" w:eastAsia="PMingLiU" w:hAnsi="Times New Roman"/>
                <w:i/>
                <w:iCs/>
                <w:lang w:eastAsia="zh-TW"/>
              </w:rPr>
            </w:pPr>
            <w:r w:rsidRPr="006F2602">
              <w:rPr>
                <w:rFonts w:ascii="Times New Roman" w:eastAsia="PMingLiU" w:hAnsi="Times New Roman"/>
                <w:i/>
                <w:iCs/>
                <w:lang w:eastAsia="zh-TW"/>
              </w:rPr>
              <w:t xml:space="preserve">Any verification procedure can be done before agreeing the </w:t>
            </w:r>
            <w:r w:rsidR="006F2602" w:rsidRPr="006F2602">
              <w:rPr>
                <w:rFonts w:ascii="Times New Roman" w:eastAsia="PMingLiU" w:hAnsi="Times New Roman"/>
                <w:i/>
                <w:iCs/>
                <w:lang w:eastAsia="zh-TW"/>
              </w:rPr>
              <w:t>decoder</w:t>
            </w:r>
          </w:p>
        </w:tc>
      </w:tr>
      <w:tr w:rsidR="00156738" w:rsidRPr="00D253C7" w14:paraId="484DF9A5" w14:textId="77777777" w:rsidTr="00D6736F">
        <w:tc>
          <w:tcPr>
            <w:tcW w:w="2636" w:type="dxa"/>
          </w:tcPr>
          <w:p w14:paraId="6A1DB3CC" w14:textId="54BE451F" w:rsidR="00FE0CC0" w:rsidRPr="00D253C7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A</w:t>
            </w:r>
            <w:r w:rsidRPr="00176BA2">
              <w:rPr>
                <w:rFonts w:ascii="Times New Roman" w:eastAsia="PMingLiU" w:hAnsi="Times New Roman"/>
                <w:lang w:eastAsia="zh-TW"/>
              </w:rPr>
              <w:t>greement on training type/collaboration procedure</w:t>
            </w:r>
          </w:p>
        </w:tc>
        <w:tc>
          <w:tcPr>
            <w:tcW w:w="2637" w:type="dxa"/>
          </w:tcPr>
          <w:p w14:paraId="5B94152F" w14:textId="77777777" w:rsidR="00FE0CC0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No need</w:t>
            </w:r>
            <w:r w:rsidR="00FE0CC0">
              <w:rPr>
                <w:rFonts w:ascii="Times New Roman" w:eastAsia="PMingLiU" w:hAnsi="Times New Roman"/>
                <w:lang w:eastAsia="zh-TW"/>
              </w:rPr>
              <w:t xml:space="preserve">: </w:t>
            </w:r>
          </w:p>
          <w:p w14:paraId="108795B8" w14:textId="31AE82DE" w:rsidR="00156738" w:rsidRPr="006F2602" w:rsidRDefault="00FE0CC0" w:rsidP="00D6736F">
            <w:pPr>
              <w:rPr>
                <w:rFonts w:ascii="Times New Roman" w:eastAsia="PMingLiU" w:hAnsi="Times New Roman"/>
                <w:i/>
                <w:iCs/>
                <w:lang w:eastAsia="zh-TW"/>
              </w:rPr>
            </w:pPr>
            <w:r w:rsidRPr="006F2602">
              <w:rPr>
                <w:rFonts w:ascii="Times New Roman" w:eastAsia="PMingLiU" w:hAnsi="Times New Roman"/>
                <w:i/>
                <w:iCs/>
                <w:lang w:eastAsia="zh-TW"/>
              </w:rPr>
              <w:t>UE has full knowledge of the decoder</w:t>
            </w:r>
            <w:r w:rsidR="00F73F75" w:rsidRPr="006F2602">
              <w:rPr>
                <w:rFonts w:ascii="Times New Roman" w:eastAsia="PMingLiU" w:hAnsi="Times New Roman"/>
                <w:i/>
                <w:iCs/>
                <w:lang w:eastAsia="zh-TW"/>
              </w:rPr>
              <w:t>/network side model and RAN4 can’t limit what procedures UE can perform</w:t>
            </w:r>
          </w:p>
        </w:tc>
        <w:tc>
          <w:tcPr>
            <w:tcW w:w="2637" w:type="dxa"/>
          </w:tcPr>
          <w:p w14:paraId="3C8769F1" w14:textId="77777777" w:rsidR="00156738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 xml:space="preserve">Issue 2: </w:t>
            </w:r>
          </w:p>
          <w:p w14:paraId="31F821F0" w14:textId="2B56E645" w:rsidR="00156738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 xml:space="preserve">Option </w:t>
            </w:r>
            <w:r w:rsidR="00A62AD5">
              <w:rPr>
                <w:rFonts w:ascii="Times New Roman" w:eastAsia="PMingLiU" w:hAnsi="Times New Roman"/>
                <w:lang w:eastAsia="zh-TW"/>
              </w:rPr>
              <w:t>A</w:t>
            </w:r>
            <w:r>
              <w:rPr>
                <w:rFonts w:ascii="Times New Roman" w:eastAsia="PMingLiU" w:hAnsi="Times New Roman"/>
                <w:lang w:eastAsia="zh-TW"/>
              </w:rPr>
              <w:t xml:space="preserve">: </w:t>
            </w:r>
            <w:r w:rsidR="001114D6">
              <w:rPr>
                <w:rFonts w:ascii="Times New Roman" w:eastAsia="PMingLiU" w:hAnsi="Times New Roman"/>
                <w:lang w:eastAsia="zh-TW"/>
              </w:rPr>
              <w:t>Up to companies’ choices</w:t>
            </w:r>
          </w:p>
          <w:p w14:paraId="173AB06F" w14:textId="472CF7A9" w:rsidR="00156738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 xml:space="preserve">Option </w:t>
            </w:r>
            <w:r w:rsidR="00A62AD5">
              <w:rPr>
                <w:rFonts w:ascii="Times New Roman" w:eastAsia="PMingLiU" w:hAnsi="Times New Roman"/>
                <w:lang w:eastAsia="zh-TW"/>
              </w:rPr>
              <w:t>B</w:t>
            </w:r>
            <w:r>
              <w:rPr>
                <w:rFonts w:ascii="Times New Roman" w:eastAsia="PMingLiU" w:hAnsi="Times New Roman"/>
                <w:lang w:eastAsia="zh-TW"/>
              </w:rPr>
              <w:t>: Capture as simulation assumptions</w:t>
            </w:r>
          </w:p>
          <w:p w14:paraId="418F474C" w14:textId="0133ECFF" w:rsidR="00156738" w:rsidRPr="00D253C7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 xml:space="preserve">Option </w:t>
            </w:r>
            <w:r w:rsidR="00A62AD5">
              <w:rPr>
                <w:rFonts w:ascii="Times New Roman" w:eastAsia="PMingLiU" w:hAnsi="Times New Roman"/>
                <w:lang w:eastAsia="zh-TW"/>
              </w:rPr>
              <w:t>C</w:t>
            </w:r>
            <w:r>
              <w:rPr>
                <w:rFonts w:ascii="Times New Roman" w:eastAsia="PMingLiU" w:hAnsi="Times New Roman"/>
                <w:lang w:eastAsia="zh-TW"/>
              </w:rPr>
              <w:t>: Capture in specification</w:t>
            </w:r>
          </w:p>
        </w:tc>
        <w:tc>
          <w:tcPr>
            <w:tcW w:w="2637" w:type="dxa"/>
          </w:tcPr>
          <w:p w14:paraId="1E0FB95D" w14:textId="77777777" w:rsidR="00156738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No need</w:t>
            </w:r>
            <w:r w:rsidR="00F73F75">
              <w:rPr>
                <w:rFonts w:ascii="Times New Roman" w:eastAsia="PMingLiU" w:hAnsi="Times New Roman"/>
                <w:lang w:eastAsia="zh-TW"/>
              </w:rPr>
              <w:t xml:space="preserve">: </w:t>
            </w:r>
          </w:p>
          <w:p w14:paraId="30AF188F" w14:textId="5C46E692" w:rsidR="00F73F75" w:rsidRPr="006F2602" w:rsidRDefault="00F73F75" w:rsidP="00D6736F">
            <w:pPr>
              <w:rPr>
                <w:rFonts w:ascii="Times New Roman" w:eastAsia="PMingLiU" w:hAnsi="Times New Roman"/>
                <w:i/>
                <w:iCs/>
                <w:lang w:eastAsia="zh-TW"/>
              </w:rPr>
            </w:pPr>
            <w:r w:rsidRPr="006F2602">
              <w:rPr>
                <w:rFonts w:ascii="Times New Roman" w:eastAsia="PMingLiU" w:hAnsi="Times New Roman"/>
                <w:i/>
                <w:iCs/>
                <w:lang w:eastAsia="zh-TW"/>
              </w:rPr>
              <w:t>UE has full knowledge of the decoder/network side model and RAN4 can’t limit what procedures UE can perform</w:t>
            </w:r>
          </w:p>
        </w:tc>
      </w:tr>
      <w:tr w:rsidR="00156738" w:rsidRPr="00D253C7" w14:paraId="1B681A19" w14:textId="77777777" w:rsidTr="00D6736F">
        <w:tc>
          <w:tcPr>
            <w:tcW w:w="2636" w:type="dxa"/>
          </w:tcPr>
          <w:p w14:paraId="726F04A8" w14:textId="29E5F96C" w:rsidR="00156738" w:rsidRPr="00D253C7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Number of t</w:t>
            </w:r>
            <w:r w:rsidRPr="00CB03DD">
              <w:rPr>
                <w:rFonts w:ascii="Times New Roman" w:eastAsia="PMingLiU" w:hAnsi="Times New Roman"/>
                <w:lang w:eastAsia="zh-TW"/>
              </w:rPr>
              <w:t xml:space="preserve">est per </w:t>
            </w:r>
            <w:r w:rsidR="003C453D">
              <w:rPr>
                <w:rFonts w:ascii="Times New Roman" w:eastAsia="PMingLiU" w:hAnsi="Times New Roman"/>
                <w:lang w:eastAsia="zh-TW"/>
              </w:rPr>
              <w:t>test configuration/</w:t>
            </w:r>
            <w:r w:rsidRPr="00CB03DD">
              <w:rPr>
                <w:rFonts w:ascii="Times New Roman" w:eastAsia="PMingLiU" w:hAnsi="Times New Roman"/>
                <w:lang w:eastAsia="zh-TW"/>
              </w:rPr>
              <w:t>setup (propagation condition, CSI configuration etc excluding decoder/network side model configuration)</w:t>
            </w:r>
          </w:p>
        </w:tc>
        <w:tc>
          <w:tcPr>
            <w:tcW w:w="2637" w:type="dxa"/>
          </w:tcPr>
          <w:p w14:paraId="28129971" w14:textId="3674D36E" w:rsidR="00156738" w:rsidRPr="00D253C7" w:rsidRDefault="00E03D03" w:rsidP="00D6736F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One</w:t>
            </w:r>
          </w:p>
        </w:tc>
        <w:tc>
          <w:tcPr>
            <w:tcW w:w="2637" w:type="dxa"/>
          </w:tcPr>
          <w:p w14:paraId="6C9559FE" w14:textId="77777777" w:rsidR="00156738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Issue 3:</w:t>
            </w:r>
          </w:p>
          <w:p w14:paraId="38AA4C3A" w14:textId="67F30532" w:rsidR="00156738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 xml:space="preserve">Option </w:t>
            </w:r>
            <w:r w:rsidR="00A62AD5">
              <w:rPr>
                <w:rFonts w:ascii="Times New Roman" w:eastAsia="PMingLiU" w:hAnsi="Times New Roman"/>
                <w:lang w:eastAsia="zh-TW"/>
              </w:rPr>
              <w:t>A</w:t>
            </w:r>
            <w:r>
              <w:rPr>
                <w:rFonts w:ascii="Times New Roman" w:eastAsia="PMingLiU" w:hAnsi="Times New Roman"/>
                <w:lang w:eastAsia="zh-TW"/>
              </w:rPr>
              <w:t xml:space="preserve">: </w:t>
            </w:r>
            <w:r w:rsidR="00E03D03">
              <w:rPr>
                <w:rFonts w:ascii="Times New Roman" w:eastAsia="PMingLiU" w:hAnsi="Times New Roman"/>
                <w:lang w:eastAsia="zh-TW"/>
              </w:rPr>
              <w:t>One</w:t>
            </w:r>
          </w:p>
          <w:p w14:paraId="783B16B9" w14:textId="3CDAFC30" w:rsidR="00156738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 xml:space="preserve">Option </w:t>
            </w:r>
            <w:r w:rsidR="00A62AD5">
              <w:rPr>
                <w:rFonts w:ascii="Times New Roman" w:eastAsia="PMingLiU" w:hAnsi="Times New Roman"/>
                <w:lang w:eastAsia="zh-TW"/>
              </w:rPr>
              <w:t>B</w:t>
            </w:r>
            <w:r>
              <w:rPr>
                <w:rFonts w:ascii="Times New Roman" w:eastAsia="PMingLiU" w:hAnsi="Times New Roman"/>
                <w:lang w:eastAsia="zh-TW"/>
              </w:rPr>
              <w:t xml:space="preserve">: More than </w:t>
            </w:r>
            <w:r w:rsidR="00E03D03">
              <w:rPr>
                <w:rFonts w:ascii="Times New Roman" w:eastAsia="PMingLiU" w:hAnsi="Times New Roman"/>
                <w:lang w:eastAsia="zh-TW"/>
              </w:rPr>
              <w:t>one</w:t>
            </w:r>
          </w:p>
          <w:p w14:paraId="0DE3A641" w14:textId="6148641F" w:rsidR="00156738" w:rsidRPr="00D253C7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 xml:space="preserve">Option </w:t>
            </w:r>
            <w:r w:rsidR="00A62AD5">
              <w:rPr>
                <w:rFonts w:ascii="Times New Roman" w:eastAsia="PMingLiU" w:hAnsi="Times New Roman"/>
                <w:lang w:eastAsia="zh-TW"/>
              </w:rPr>
              <w:t>C</w:t>
            </w:r>
            <w:r>
              <w:rPr>
                <w:rFonts w:ascii="Times New Roman" w:eastAsia="PMingLiU" w:hAnsi="Times New Roman"/>
                <w:lang w:eastAsia="zh-TW"/>
              </w:rPr>
              <w:t>: RAN4 doesn’t need to make decision</w:t>
            </w:r>
          </w:p>
        </w:tc>
        <w:tc>
          <w:tcPr>
            <w:tcW w:w="2637" w:type="dxa"/>
          </w:tcPr>
          <w:p w14:paraId="716DC694" w14:textId="6624D4D8" w:rsidR="00156738" w:rsidRPr="00D253C7" w:rsidRDefault="00E03D03" w:rsidP="00D6736F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One</w:t>
            </w:r>
          </w:p>
        </w:tc>
      </w:tr>
      <w:tr w:rsidR="00156738" w:rsidRPr="00D253C7" w14:paraId="271D1FAD" w14:textId="77777777" w:rsidTr="00D6736F">
        <w:tc>
          <w:tcPr>
            <w:tcW w:w="2636" w:type="dxa"/>
          </w:tcPr>
          <w:p w14:paraId="03BDEE27" w14:textId="77777777" w:rsidR="00156738" w:rsidRPr="00D253C7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 w:rsidRPr="00BB03F0">
              <w:rPr>
                <w:rFonts w:ascii="Times New Roman" w:eastAsia="PMingLiU" w:hAnsi="Times New Roman"/>
                <w:lang w:eastAsia="zh-TW"/>
              </w:rPr>
              <w:t>Source of the decoder/network side model</w:t>
            </w:r>
          </w:p>
        </w:tc>
        <w:tc>
          <w:tcPr>
            <w:tcW w:w="2637" w:type="dxa"/>
          </w:tcPr>
          <w:p w14:paraId="28660312" w14:textId="77777777" w:rsidR="00156738" w:rsidRPr="00D253C7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DUT vendor</w:t>
            </w:r>
          </w:p>
        </w:tc>
        <w:tc>
          <w:tcPr>
            <w:tcW w:w="2637" w:type="dxa"/>
          </w:tcPr>
          <w:p w14:paraId="6C908627" w14:textId="753CB46A" w:rsidR="00156738" w:rsidRPr="00D253C7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TBD</w:t>
            </w:r>
            <w:r w:rsidR="00DE5CF1">
              <w:rPr>
                <w:rFonts w:ascii="Times New Roman" w:eastAsia="PMingLiU" w:hAnsi="Times New Roman"/>
                <w:lang w:eastAsia="zh-TW"/>
              </w:rPr>
              <w:t xml:space="preserve"> (open issue to discuss)</w:t>
            </w:r>
          </w:p>
        </w:tc>
        <w:tc>
          <w:tcPr>
            <w:tcW w:w="2637" w:type="dxa"/>
          </w:tcPr>
          <w:p w14:paraId="7F778458" w14:textId="77777777" w:rsidR="00156738" w:rsidRPr="00D253C7" w:rsidRDefault="00156738" w:rsidP="00D6736F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RAN4 specification</w:t>
            </w:r>
          </w:p>
        </w:tc>
      </w:tr>
    </w:tbl>
    <w:p w14:paraId="2355057E" w14:textId="77777777" w:rsidR="00156738" w:rsidRDefault="00156738" w:rsidP="00156738">
      <w:pPr>
        <w:rPr>
          <w:rFonts w:ascii="Times" w:eastAsia="PMingLiU" w:hAnsi="Times"/>
          <w:szCs w:val="24"/>
          <w:lang w:eastAsia="zh-TW"/>
        </w:rPr>
      </w:pPr>
    </w:p>
    <w:p w14:paraId="0FC07DDB" w14:textId="77777777" w:rsidR="00156738" w:rsidRDefault="00156738" w:rsidP="00156738">
      <w:pPr>
        <w:rPr>
          <w:rFonts w:ascii="Times" w:eastAsia="PMingLiU" w:hAnsi="Times"/>
          <w:szCs w:val="24"/>
          <w:lang w:eastAsia="zh-TW"/>
        </w:rPr>
      </w:pPr>
      <w:r>
        <w:rPr>
          <w:rFonts w:ascii="Times" w:eastAsia="PMingLiU" w:hAnsi="Times"/>
          <w:szCs w:val="24"/>
          <w:lang w:eastAsia="zh-TW"/>
        </w:rPr>
        <w:t>For the above definition table, we have the following proposals based on the above observations:</w:t>
      </w:r>
    </w:p>
    <w:p w14:paraId="66A8EE2F" w14:textId="00D5779F" w:rsidR="00156738" w:rsidRPr="00A7268F" w:rsidRDefault="00156738" w:rsidP="00156738">
      <w:pPr>
        <w:rPr>
          <w:rFonts w:ascii="Times" w:eastAsia="PMingLiU" w:hAnsi="Times"/>
          <w:b/>
          <w:bCs/>
          <w:szCs w:val="24"/>
          <w:lang w:eastAsia="zh-TW"/>
        </w:rPr>
      </w:pPr>
      <w:r w:rsidRPr="00A7268F">
        <w:rPr>
          <w:rFonts w:ascii="Times" w:eastAsia="PMingLiU" w:hAnsi="Times"/>
          <w:b/>
          <w:bCs/>
          <w:szCs w:val="24"/>
          <w:lang w:eastAsia="zh-TW"/>
        </w:rPr>
        <w:t>Proposal</w:t>
      </w:r>
      <w:r w:rsidR="00C13C9E">
        <w:rPr>
          <w:rFonts w:ascii="Times" w:eastAsia="PMingLiU" w:hAnsi="Times"/>
          <w:b/>
          <w:bCs/>
          <w:szCs w:val="24"/>
          <w:lang w:eastAsia="zh-TW"/>
        </w:rPr>
        <w:t xml:space="preserve"> </w:t>
      </w:r>
      <w:r w:rsidR="006A7509">
        <w:rPr>
          <w:rFonts w:ascii="Times" w:eastAsia="PMingLiU" w:hAnsi="Times"/>
          <w:b/>
          <w:bCs/>
          <w:szCs w:val="24"/>
          <w:lang w:eastAsia="zh-TW"/>
        </w:rPr>
        <w:t>4</w:t>
      </w:r>
      <w:r w:rsidRPr="00A7268F">
        <w:rPr>
          <w:rFonts w:ascii="Times" w:eastAsia="PMingLiU" w:hAnsi="Times"/>
          <w:b/>
          <w:bCs/>
          <w:szCs w:val="24"/>
          <w:lang w:eastAsia="zh-TW"/>
        </w:rPr>
        <w:t>: Our opinions of the above listed options in definitions of test decoder options are listed below:</w:t>
      </w:r>
    </w:p>
    <w:p w14:paraId="79C660AE" w14:textId="177FD2B0" w:rsidR="00156738" w:rsidRPr="00A7268F" w:rsidRDefault="00156738" w:rsidP="00156738">
      <w:pPr>
        <w:pStyle w:val="ListParagraph"/>
        <w:numPr>
          <w:ilvl w:val="0"/>
          <w:numId w:val="32"/>
        </w:numPr>
        <w:ind w:leftChars="0"/>
        <w:rPr>
          <w:rFonts w:eastAsia="PMingLiU"/>
          <w:b/>
          <w:bCs/>
          <w:lang w:eastAsia="zh-TW"/>
        </w:rPr>
      </w:pPr>
      <w:r w:rsidRPr="00A7268F">
        <w:rPr>
          <w:rFonts w:eastAsia="PMingLiU"/>
          <w:b/>
          <w:bCs/>
          <w:lang w:eastAsia="zh-TW"/>
        </w:rPr>
        <w:t xml:space="preserve">Issue 1: Whether decoder verification procedure is needed for option 2 =&gt; Option </w:t>
      </w:r>
      <w:r w:rsidR="00E9229A">
        <w:rPr>
          <w:rFonts w:eastAsia="PMingLiU"/>
          <w:b/>
          <w:bCs/>
          <w:lang w:eastAsia="zh-TW"/>
        </w:rPr>
        <w:t>A</w:t>
      </w:r>
      <w:r w:rsidRPr="00A7268F">
        <w:rPr>
          <w:rFonts w:eastAsia="PMingLiU"/>
          <w:b/>
          <w:bCs/>
          <w:lang w:eastAsia="zh-TW"/>
        </w:rPr>
        <w:t>: applicable</w:t>
      </w:r>
    </w:p>
    <w:p w14:paraId="4A77EAB9" w14:textId="77777777" w:rsidR="00156738" w:rsidRPr="00A7268F" w:rsidRDefault="00156738" w:rsidP="00156738">
      <w:pPr>
        <w:pStyle w:val="ListParagraph"/>
        <w:ind w:leftChars="0" w:left="720" w:firstLine="0"/>
        <w:rPr>
          <w:rFonts w:eastAsia="PMingLiU"/>
          <w:b/>
          <w:bCs/>
          <w:lang w:eastAsia="zh-TW"/>
        </w:rPr>
      </w:pPr>
      <w:r w:rsidRPr="00A7268F">
        <w:rPr>
          <w:rFonts w:eastAsia="PMingLiU"/>
          <w:b/>
          <w:bCs/>
          <w:lang w:eastAsia="zh-TW"/>
        </w:rPr>
        <w:t>The decoder/network side model is from a third party other than the DUT vendor and specification group, decoder/network side model verification procedure is needed to ensure the effectiveness of the test</w:t>
      </w:r>
    </w:p>
    <w:p w14:paraId="75748A41" w14:textId="45E982BE" w:rsidR="00156738" w:rsidRPr="00A7268F" w:rsidRDefault="00156738" w:rsidP="00156738">
      <w:pPr>
        <w:pStyle w:val="ListParagraph"/>
        <w:numPr>
          <w:ilvl w:val="0"/>
          <w:numId w:val="32"/>
        </w:numPr>
        <w:ind w:leftChars="0"/>
        <w:rPr>
          <w:rFonts w:eastAsia="PMingLiU"/>
          <w:b/>
          <w:bCs/>
          <w:lang w:eastAsia="zh-TW"/>
        </w:rPr>
      </w:pPr>
      <w:r w:rsidRPr="00A7268F">
        <w:rPr>
          <w:rFonts w:eastAsia="PMingLiU"/>
          <w:b/>
          <w:bCs/>
          <w:lang w:eastAsia="zh-TW"/>
        </w:rPr>
        <w:t xml:space="preserve">Issue 2: Agreement on training type/collaboration procedure =&gt; Option </w:t>
      </w:r>
      <w:r w:rsidR="00E9229A">
        <w:rPr>
          <w:rFonts w:eastAsia="PMingLiU"/>
          <w:b/>
          <w:bCs/>
          <w:lang w:eastAsia="zh-TW"/>
        </w:rPr>
        <w:t>A</w:t>
      </w:r>
      <w:r w:rsidRPr="00A7268F">
        <w:rPr>
          <w:rFonts w:eastAsia="PMingLiU"/>
          <w:b/>
          <w:bCs/>
          <w:lang w:eastAsia="zh-TW"/>
        </w:rPr>
        <w:t xml:space="preserve"> or </w:t>
      </w:r>
      <w:r w:rsidR="00E9229A">
        <w:rPr>
          <w:rFonts w:eastAsia="PMingLiU"/>
          <w:b/>
          <w:bCs/>
          <w:lang w:eastAsia="zh-TW"/>
        </w:rPr>
        <w:t>B</w:t>
      </w:r>
      <w:r w:rsidRPr="00A7268F">
        <w:rPr>
          <w:rFonts w:eastAsia="PMingLiU"/>
          <w:b/>
          <w:bCs/>
          <w:lang w:eastAsia="zh-TW"/>
        </w:rPr>
        <w:t xml:space="preserve">, </w:t>
      </w:r>
      <w:r w:rsidR="00E9229A">
        <w:rPr>
          <w:rFonts w:eastAsia="PMingLiU"/>
          <w:b/>
          <w:bCs/>
          <w:lang w:eastAsia="zh-TW"/>
        </w:rPr>
        <w:t>up to companies’ choice</w:t>
      </w:r>
      <w:r w:rsidRPr="00A7268F">
        <w:rPr>
          <w:rFonts w:eastAsia="PMingLiU"/>
          <w:b/>
          <w:bCs/>
          <w:lang w:eastAsia="zh-TW"/>
        </w:rPr>
        <w:t xml:space="preserve"> or capture as simulation assumption</w:t>
      </w:r>
      <w:r w:rsidRPr="00A7268F">
        <w:rPr>
          <w:rFonts w:eastAsia="PMingLiU"/>
          <w:b/>
          <w:bCs/>
          <w:lang w:eastAsia="zh-TW"/>
        </w:rPr>
        <w:br/>
      </w:r>
      <w:r w:rsidRPr="00A7268F">
        <w:rPr>
          <w:rFonts w:eastAsia="PMingLiU"/>
          <w:b/>
          <w:bCs/>
          <w:lang w:eastAsia="zh-TW"/>
        </w:rPr>
        <w:lastRenderedPageBreak/>
        <w:t>RAN4 should keep the flexibility of training type/collaboration procedure for DUT vendors. However, whether such agreements are needed for simulation alignment purposes requires further study.</w:t>
      </w:r>
    </w:p>
    <w:p w14:paraId="12E8D1A8" w14:textId="44CE8942" w:rsidR="00156738" w:rsidRPr="00A7268F" w:rsidRDefault="00156738" w:rsidP="00156738">
      <w:pPr>
        <w:pStyle w:val="ListParagraph"/>
        <w:numPr>
          <w:ilvl w:val="0"/>
          <w:numId w:val="32"/>
        </w:numPr>
        <w:ind w:leftChars="0"/>
        <w:rPr>
          <w:rFonts w:eastAsia="PMingLiU"/>
          <w:b/>
          <w:bCs/>
          <w:lang w:eastAsia="zh-TW"/>
        </w:rPr>
      </w:pPr>
      <w:r w:rsidRPr="00A7268F">
        <w:rPr>
          <w:rFonts w:eastAsia="PMingLiU"/>
          <w:b/>
          <w:bCs/>
          <w:lang w:eastAsia="zh-TW"/>
        </w:rPr>
        <w:t xml:space="preserve">Issue 3: Number of test per simulation setup (propagation condition, CSI configuration etc excluding decoder/network side model configuration) =&gt; Option </w:t>
      </w:r>
      <w:r w:rsidR="00E9229A">
        <w:rPr>
          <w:rFonts w:eastAsia="PMingLiU"/>
          <w:b/>
          <w:bCs/>
          <w:lang w:eastAsia="zh-TW"/>
        </w:rPr>
        <w:t>A</w:t>
      </w:r>
      <w:r w:rsidRPr="00A7268F">
        <w:rPr>
          <w:rFonts w:eastAsia="PMingLiU"/>
          <w:b/>
          <w:bCs/>
          <w:lang w:eastAsia="zh-TW"/>
        </w:rPr>
        <w:t xml:space="preserve">: </w:t>
      </w:r>
      <w:r w:rsidR="00E9229A">
        <w:rPr>
          <w:rFonts w:eastAsia="PMingLiU"/>
          <w:b/>
          <w:bCs/>
          <w:lang w:eastAsia="zh-TW"/>
        </w:rPr>
        <w:t>one</w:t>
      </w:r>
    </w:p>
    <w:p w14:paraId="08BFDF32" w14:textId="752F24F8" w:rsidR="00156738" w:rsidRPr="00A7268F" w:rsidRDefault="00156738" w:rsidP="00156738">
      <w:pPr>
        <w:pStyle w:val="ListParagraph"/>
        <w:ind w:leftChars="0" w:left="720" w:firstLine="0"/>
        <w:rPr>
          <w:rFonts w:eastAsia="PMingLiU"/>
          <w:b/>
          <w:bCs/>
          <w:lang w:eastAsia="zh-TW"/>
        </w:rPr>
      </w:pPr>
      <w:r w:rsidRPr="00A7268F">
        <w:rPr>
          <w:rFonts w:eastAsia="PMingLiU"/>
          <w:b/>
          <w:bCs/>
          <w:lang w:eastAsia="zh-TW"/>
        </w:rPr>
        <w:t>One test is sufficient per simulation setup given that the encoder/UE side mode and decoder/network side mode</w:t>
      </w:r>
      <w:r w:rsidR="0079597C">
        <w:rPr>
          <w:rFonts w:eastAsia="PMingLiU"/>
          <w:b/>
          <w:bCs/>
          <w:lang w:eastAsia="zh-TW"/>
        </w:rPr>
        <w:t>l</w:t>
      </w:r>
      <w:r w:rsidRPr="00A7268F">
        <w:rPr>
          <w:rFonts w:eastAsia="PMingLiU"/>
          <w:b/>
          <w:bCs/>
          <w:lang w:eastAsia="zh-TW"/>
        </w:rPr>
        <w:t xml:space="preserve"> pair is tailored to each setup by appropriate training procedures.</w:t>
      </w:r>
    </w:p>
    <w:p w14:paraId="43E22761" w14:textId="77777777" w:rsidR="00156738" w:rsidRDefault="00156738" w:rsidP="00156738">
      <w:pPr>
        <w:rPr>
          <w:rFonts w:ascii="Times" w:eastAsia="PMingLiU" w:hAnsi="Times"/>
          <w:szCs w:val="24"/>
          <w:lang w:eastAsia="zh-TW"/>
        </w:rPr>
      </w:pPr>
    </w:p>
    <w:p w14:paraId="69E68B78" w14:textId="77777777" w:rsidR="00156738" w:rsidRDefault="00156738" w:rsidP="00156738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Based on the agreed WF in the previous meeting, </w:t>
      </w:r>
    </w:p>
    <w:p w14:paraId="4C815D59" w14:textId="77777777" w:rsidR="00156738" w:rsidRPr="00787876" w:rsidRDefault="00156738" w:rsidP="00156738">
      <w:pPr>
        <w:rPr>
          <w:rFonts w:eastAsia="PMingLiU"/>
          <w:i/>
          <w:iCs/>
          <w:lang w:eastAsia="zh-TW"/>
        </w:rPr>
      </w:pPr>
      <w:r w:rsidRPr="00787876">
        <w:rPr>
          <w:rFonts w:eastAsia="PMingLiU"/>
          <w:i/>
          <w:iCs/>
          <w:lang w:eastAsia="zh-TW"/>
        </w:rPr>
        <w:t>If two-sided model is to be used in the WI phase, consider complexity limitations based on e.g., feasibility of TE implementation and feasible complexity levels for network vendors/UE vendors.</w:t>
      </w:r>
    </w:p>
    <w:p w14:paraId="19E7089C" w14:textId="77777777" w:rsidR="00156738" w:rsidRDefault="00156738" w:rsidP="00156738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we propose the following to be captured as a common assumption for the test decoder:</w:t>
      </w:r>
    </w:p>
    <w:p w14:paraId="79BE3410" w14:textId="5EAAE274" w:rsidR="00EB0431" w:rsidRPr="006A7509" w:rsidRDefault="00156738" w:rsidP="00ED29C8">
      <w:pPr>
        <w:rPr>
          <w:rFonts w:eastAsia="PMingLiU"/>
          <w:b/>
          <w:bCs/>
          <w:lang w:eastAsia="zh-TW"/>
        </w:rPr>
      </w:pPr>
      <w:r w:rsidRPr="00A7268F">
        <w:rPr>
          <w:rFonts w:eastAsia="PMingLiU"/>
          <w:b/>
          <w:bCs/>
          <w:lang w:eastAsia="zh-TW"/>
        </w:rPr>
        <w:t>Proposal</w:t>
      </w:r>
      <w:r w:rsidR="00C13C9E">
        <w:rPr>
          <w:rFonts w:eastAsia="PMingLiU"/>
          <w:b/>
          <w:bCs/>
          <w:lang w:eastAsia="zh-TW"/>
        </w:rPr>
        <w:t xml:space="preserve"> </w:t>
      </w:r>
      <w:r w:rsidR="008368AF">
        <w:rPr>
          <w:rFonts w:eastAsia="PMingLiU"/>
          <w:b/>
          <w:bCs/>
          <w:lang w:eastAsia="zh-TW"/>
        </w:rPr>
        <w:t>5</w:t>
      </w:r>
      <w:r w:rsidRPr="00A7268F">
        <w:rPr>
          <w:rFonts w:eastAsia="PMingLiU"/>
          <w:b/>
          <w:bCs/>
          <w:lang w:eastAsia="zh-TW"/>
        </w:rPr>
        <w:t>: Consider complexity range as part of the common assumptions for test decoder in CSI feedback use case.</w:t>
      </w:r>
      <w:bookmarkStart w:id="2" w:name="_Hlk131691359"/>
    </w:p>
    <w:bookmarkEnd w:id="2"/>
    <w:p w14:paraId="4BB44614" w14:textId="4B09751C" w:rsidR="00C86CAA" w:rsidRDefault="00C86CAA" w:rsidP="00D450A6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 w:rsidRPr="00C86CAA">
        <w:rPr>
          <w:rFonts w:cs="Arial"/>
          <w:szCs w:val="32"/>
          <w:lang w:eastAsia="zh-CN"/>
        </w:rPr>
        <w:t>Conclusion</w:t>
      </w:r>
    </w:p>
    <w:p w14:paraId="2A98AAF6" w14:textId="77777777" w:rsidR="006A7509" w:rsidRDefault="006A7509" w:rsidP="006A7509">
      <w:pPr>
        <w:rPr>
          <w:rFonts w:eastAsia="PMingLiU"/>
          <w:b/>
          <w:bCs/>
          <w:lang w:eastAsia="zh-TW"/>
        </w:rPr>
      </w:pPr>
      <w:r>
        <w:rPr>
          <w:rFonts w:eastAsia="PMingLiU"/>
          <w:b/>
          <w:bCs/>
          <w:lang w:eastAsia="zh-TW"/>
        </w:rPr>
        <w:t>Proposal 1: If RAN4 agreed any common assumptions for test decoder/network side models, they are applicable to all the options.</w:t>
      </w:r>
    </w:p>
    <w:p w14:paraId="3DE35E28" w14:textId="77777777" w:rsidR="006A7509" w:rsidRDefault="006A7509" w:rsidP="006A7509">
      <w:pPr>
        <w:rPr>
          <w:rFonts w:eastAsia="PMingLiU"/>
          <w:lang w:eastAsia="zh-TW"/>
        </w:rPr>
      </w:pPr>
      <w:r>
        <w:rPr>
          <w:rFonts w:eastAsia="PMingLiU"/>
          <w:b/>
          <w:bCs/>
          <w:lang w:eastAsia="zh-TW"/>
        </w:rPr>
        <w:t>Proposal 2: Decoder/network side model verification procedure is not needed for option 1 and 3 since the DUT vendor or RAN4 specification determines the decoder/network side model. However, for option 2, the decoder/network side model is from a third party other than the DUT vendor and specification group, decoder/network side model verification procedure is needed to ensure the effectiveness of the test.</w:t>
      </w:r>
    </w:p>
    <w:p w14:paraId="56A0069C" w14:textId="77777777" w:rsidR="006A7509" w:rsidRDefault="006A7509" w:rsidP="006A7509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Based on the above observations and proposals, we propose the following options and table for clarification on the options listed in the WF:</w:t>
      </w:r>
    </w:p>
    <w:p w14:paraId="542A85F5" w14:textId="77777777" w:rsidR="006A7509" w:rsidRPr="00A7268F" w:rsidRDefault="006A7509" w:rsidP="006A7509">
      <w:pPr>
        <w:rPr>
          <w:rFonts w:eastAsia="PMingLiU"/>
          <w:b/>
          <w:bCs/>
          <w:lang w:eastAsia="zh-TW"/>
        </w:rPr>
      </w:pPr>
      <w:r w:rsidRPr="00A7268F">
        <w:rPr>
          <w:rFonts w:eastAsia="PMingLiU"/>
          <w:b/>
          <w:bCs/>
          <w:lang w:eastAsia="zh-TW"/>
        </w:rPr>
        <w:t>Proposal</w:t>
      </w:r>
      <w:r>
        <w:rPr>
          <w:rFonts w:eastAsia="PMingLiU"/>
          <w:b/>
          <w:bCs/>
          <w:lang w:eastAsia="zh-TW"/>
        </w:rPr>
        <w:t xml:space="preserve"> 3</w:t>
      </w:r>
      <w:r w:rsidRPr="00A7268F">
        <w:rPr>
          <w:rFonts w:eastAsia="PMingLiU"/>
          <w:b/>
          <w:bCs/>
          <w:lang w:eastAsia="zh-TW"/>
        </w:rPr>
        <w:t>: Consider the following three options for test decoder/network side model</w:t>
      </w:r>
      <w:r>
        <w:rPr>
          <w:rFonts w:eastAsia="PMingLiU"/>
          <w:b/>
          <w:bCs/>
          <w:lang w:eastAsia="zh-TW"/>
        </w:rPr>
        <w:t xml:space="preserve"> and the definition table:</w:t>
      </w:r>
    </w:p>
    <w:p w14:paraId="7E61E86F" w14:textId="77777777" w:rsidR="006A7509" w:rsidRPr="00A7268F" w:rsidRDefault="006A7509" w:rsidP="006A7509">
      <w:pPr>
        <w:pStyle w:val="ListParagraph"/>
        <w:numPr>
          <w:ilvl w:val="0"/>
          <w:numId w:val="31"/>
        </w:numPr>
        <w:ind w:leftChars="0"/>
        <w:rPr>
          <w:rFonts w:eastAsia="PMingLiU"/>
          <w:b/>
          <w:bCs/>
          <w:lang w:eastAsia="zh-TW"/>
        </w:rPr>
      </w:pPr>
      <w:r w:rsidRPr="00A7268F">
        <w:rPr>
          <w:rFonts w:eastAsia="PMingLiU"/>
          <w:b/>
          <w:bCs/>
          <w:lang w:eastAsia="zh-TW"/>
        </w:rPr>
        <w:t>Option 1: test decoder/network side model is provided by the vendor of the DUT</w:t>
      </w:r>
    </w:p>
    <w:p w14:paraId="0D1EE1C3" w14:textId="77777777" w:rsidR="006A7509" w:rsidRPr="00A7268F" w:rsidRDefault="006A7509" w:rsidP="006A7509">
      <w:pPr>
        <w:pStyle w:val="ListParagraph"/>
        <w:numPr>
          <w:ilvl w:val="0"/>
          <w:numId w:val="31"/>
        </w:numPr>
        <w:ind w:leftChars="0"/>
        <w:rPr>
          <w:rFonts w:eastAsia="PMingLiU"/>
          <w:b/>
          <w:bCs/>
          <w:lang w:eastAsia="zh-TW"/>
        </w:rPr>
      </w:pPr>
      <w:r w:rsidRPr="00A7268F">
        <w:rPr>
          <w:rFonts w:eastAsia="PMingLiU"/>
          <w:b/>
          <w:bCs/>
          <w:lang w:eastAsia="zh-TW"/>
        </w:rPr>
        <w:t>Option 2: test decoder/network side model is provided by the vendor of the decoder/network side model, or any third party other than the DUT vendor</w:t>
      </w:r>
    </w:p>
    <w:p w14:paraId="74C7BDFE" w14:textId="77777777" w:rsidR="006A7509" w:rsidRPr="00A7268F" w:rsidRDefault="006A7509" w:rsidP="006A7509">
      <w:pPr>
        <w:pStyle w:val="ListParagraph"/>
        <w:numPr>
          <w:ilvl w:val="0"/>
          <w:numId w:val="31"/>
        </w:numPr>
        <w:ind w:leftChars="0"/>
        <w:rPr>
          <w:rFonts w:eastAsia="PMingLiU"/>
          <w:b/>
          <w:bCs/>
          <w:lang w:eastAsia="zh-TW"/>
        </w:rPr>
      </w:pPr>
      <w:r w:rsidRPr="00A7268F">
        <w:rPr>
          <w:rFonts w:eastAsia="PMingLiU"/>
          <w:b/>
          <w:bCs/>
          <w:lang w:eastAsia="zh-TW"/>
        </w:rPr>
        <w:t>Option 3: The reference decoder(s) are fully specified and captured in RAN4 specifications</w:t>
      </w:r>
    </w:p>
    <w:p w14:paraId="2DD0B668" w14:textId="77777777" w:rsidR="006A7509" w:rsidRPr="00A7268F" w:rsidRDefault="006A7509" w:rsidP="006A7509">
      <w:pPr>
        <w:rPr>
          <w:rFonts w:eastAsia="PMingLiU"/>
          <w:b/>
          <w:bCs/>
          <w:lang w:eastAsia="zh-TW"/>
        </w:rPr>
      </w:pPr>
    </w:p>
    <w:p w14:paraId="3AF27472" w14:textId="77777777" w:rsidR="006A7509" w:rsidRPr="00A7268F" w:rsidRDefault="006A7509" w:rsidP="006A7509">
      <w:pPr>
        <w:rPr>
          <w:rFonts w:eastAsia="PMingLiU"/>
          <w:b/>
          <w:bCs/>
          <w:lang w:eastAsia="zh-TW"/>
        </w:rPr>
      </w:pPr>
      <w:r w:rsidRPr="00A7268F">
        <w:rPr>
          <w:rFonts w:eastAsia="PMingLiU"/>
          <w:b/>
          <w:bCs/>
          <w:lang w:eastAsia="zh-TW"/>
        </w:rPr>
        <w:t>Definition of the options: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36"/>
        <w:gridCol w:w="2637"/>
        <w:gridCol w:w="2637"/>
        <w:gridCol w:w="2637"/>
      </w:tblGrid>
      <w:tr w:rsidR="006A7509" w:rsidRPr="00D253C7" w14:paraId="2E367CF0" w14:textId="77777777" w:rsidTr="002258B6">
        <w:tc>
          <w:tcPr>
            <w:tcW w:w="2636" w:type="dxa"/>
          </w:tcPr>
          <w:p w14:paraId="026A09E4" w14:textId="77777777" w:rsidR="006A7509" w:rsidRPr="00D253C7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</w:p>
        </w:tc>
        <w:tc>
          <w:tcPr>
            <w:tcW w:w="2637" w:type="dxa"/>
          </w:tcPr>
          <w:p w14:paraId="390A2674" w14:textId="77777777" w:rsidR="006A7509" w:rsidRPr="00D253C7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 w:rsidRPr="00D253C7">
              <w:rPr>
                <w:rFonts w:ascii="Times New Roman" w:eastAsia="PMingLiU" w:hAnsi="Times New Roman"/>
                <w:lang w:eastAsia="zh-TW"/>
              </w:rPr>
              <w:t>Option 1:</w:t>
            </w:r>
            <w:r>
              <w:rPr>
                <w:rFonts w:ascii="Times New Roman" w:eastAsia="PMingLiU" w:hAnsi="Times New Roman"/>
                <w:lang w:eastAsia="zh-TW"/>
              </w:rPr>
              <w:t xml:space="preserve"> Decoder/model from vendor of DUT</w:t>
            </w:r>
          </w:p>
        </w:tc>
        <w:tc>
          <w:tcPr>
            <w:tcW w:w="2637" w:type="dxa"/>
          </w:tcPr>
          <w:p w14:paraId="5571F394" w14:textId="77777777" w:rsidR="006A7509" w:rsidRPr="00D253C7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Option 2: Decoder/model from entities other than DUT</w:t>
            </w:r>
          </w:p>
        </w:tc>
        <w:tc>
          <w:tcPr>
            <w:tcW w:w="2637" w:type="dxa"/>
          </w:tcPr>
          <w:p w14:paraId="0F9A5188" w14:textId="77777777" w:rsidR="006A7509" w:rsidRPr="00D253C7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Option 3: RAN4 fully specified decoder/model</w:t>
            </w:r>
          </w:p>
        </w:tc>
      </w:tr>
      <w:tr w:rsidR="006A7509" w:rsidRPr="00D253C7" w14:paraId="1AB9554D" w14:textId="77777777" w:rsidTr="002258B6">
        <w:tc>
          <w:tcPr>
            <w:tcW w:w="2636" w:type="dxa"/>
          </w:tcPr>
          <w:p w14:paraId="7B63D54E" w14:textId="77777777" w:rsidR="006A7509" w:rsidRPr="00D253C7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 w:rsidRPr="004844FC">
              <w:rPr>
                <w:rFonts w:ascii="Times New Roman" w:eastAsia="PMingLiU" w:hAnsi="Times New Roman"/>
                <w:lang w:eastAsia="zh-TW"/>
              </w:rPr>
              <w:t>Agreed common assumptions (if there is any) applicability</w:t>
            </w:r>
          </w:p>
        </w:tc>
        <w:tc>
          <w:tcPr>
            <w:tcW w:w="2637" w:type="dxa"/>
          </w:tcPr>
          <w:p w14:paraId="3FFB1489" w14:textId="77777777" w:rsidR="006A7509" w:rsidRPr="00D253C7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Applicable</w:t>
            </w:r>
          </w:p>
        </w:tc>
        <w:tc>
          <w:tcPr>
            <w:tcW w:w="2637" w:type="dxa"/>
          </w:tcPr>
          <w:p w14:paraId="1E4FA7B5" w14:textId="77777777" w:rsidR="006A7509" w:rsidRPr="00D253C7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Applicable</w:t>
            </w:r>
          </w:p>
        </w:tc>
        <w:tc>
          <w:tcPr>
            <w:tcW w:w="2637" w:type="dxa"/>
          </w:tcPr>
          <w:p w14:paraId="70E19FB8" w14:textId="77777777" w:rsidR="006A7509" w:rsidRPr="00D253C7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Applicable</w:t>
            </w:r>
          </w:p>
        </w:tc>
      </w:tr>
      <w:tr w:rsidR="006A7509" w:rsidRPr="00D253C7" w14:paraId="70EBA891" w14:textId="77777777" w:rsidTr="002258B6">
        <w:tc>
          <w:tcPr>
            <w:tcW w:w="2636" w:type="dxa"/>
          </w:tcPr>
          <w:p w14:paraId="530A1D66" w14:textId="77777777" w:rsidR="006A7509" w:rsidRPr="00492440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DUT</w:t>
            </w:r>
            <w:r w:rsidRPr="00492440">
              <w:rPr>
                <w:rFonts w:ascii="Times New Roman" w:eastAsia="PMingLiU" w:hAnsi="Times New Roman"/>
                <w:lang w:eastAsia="zh-TW"/>
              </w:rPr>
              <w:t xml:space="preserve"> vendor knowledge of the decoder/network side model</w:t>
            </w:r>
            <w:r>
              <w:rPr>
                <w:rFonts w:ascii="Times New Roman" w:eastAsia="PMingLiU" w:hAnsi="Times New Roman"/>
                <w:lang w:eastAsia="zh-TW"/>
              </w:rPr>
              <w:t xml:space="preserve"> (before possible collaboration training procedures)</w:t>
            </w:r>
          </w:p>
        </w:tc>
        <w:tc>
          <w:tcPr>
            <w:tcW w:w="2637" w:type="dxa"/>
          </w:tcPr>
          <w:p w14:paraId="4616B542" w14:textId="77777777" w:rsidR="006A7509" w:rsidRPr="00D253C7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Full knowledge of the decoder</w:t>
            </w:r>
            <w:r w:rsidRPr="00492440">
              <w:rPr>
                <w:rFonts w:ascii="Times New Roman" w:eastAsia="PMingLiU" w:hAnsi="Times New Roman"/>
                <w:lang w:eastAsia="zh-TW"/>
              </w:rPr>
              <w:t>/network side model</w:t>
            </w:r>
          </w:p>
        </w:tc>
        <w:tc>
          <w:tcPr>
            <w:tcW w:w="2637" w:type="dxa"/>
          </w:tcPr>
          <w:p w14:paraId="703491B2" w14:textId="77777777" w:rsidR="006A7509" w:rsidRPr="00D253C7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Only from agreed common assumptions</w:t>
            </w:r>
          </w:p>
        </w:tc>
        <w:tc>
          <w:tcPr>
            <w:tcW w:w="2637" w:type="dxa"/>
          </w:tcPr>
          <w:p w14:paraId="2BC64902" w14:textId="77777777" w:rsidR="006A7509" w:rsidRPr="00D253C7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Full knowledge of the decoder</w:t>
            </w:r>
            <w:r w:rsidRPr="00492440">
              <w:rPr>
                <w:rFonts w:ascii="Times New Roman" w:eastAsia="PMingLiU" w:hAnsi="Times New Roman"/>
                <w:lang w:eastAsia="zh-TW"/>
              </w:rPr>
              <w:t>/network side model</w:t>
            </w:r>
          </w:p>
        </w:tc>
      </w:tr>
      <w:tr w:rsidR="006A7509" w:rsidRPr="00D253C7" w14:paraId="0FD1994F" w14:textId="77777777" w:rsidTr="002258B6">
        <w:tc>
          <w:tcPr>
            <w:tcW w:w="2636" w:type="dxa"/>
          </w:tcPr>
          <w:p w14:paraId="1BAEB086" w14:textId="77777777" w:rsidR="006A7509" w:rsidRPr="00D253C7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 w:rsidRPr="00040AB5">
              <w:rPr>
                <w:rFonts w:ascii="Times New Roman" w:eastAsia="PMingLiU" w:hAnsi="Times New Roman"/>
                <w:lang w:eastAsia="zh-TW"/>
              </w:rPr>
              <w:t>Decoder verification</w:t>
            </w:r>
            <w:r>
              <w:rPr>
                <w:rFonts w:ascii="Times New Roman" w:eastAsia="PMingLiU" w:hAnsi="Times New Roman"/>
                <w:lang w:eastAsia="zh-TW"/>
              </w:rPr>
              <w:t xml:space="preserve"> procedure</w:t>
            </w:r>
          </w:p>
        </w:tc>
        <w:tc>
          <w:tcPr>
            <w:tcW w:w="2637" w:type="dxa"/>
          </w:tcPr>
          <w:p w14:paraId="17B6C33F" w14:textId="77777777" w:rsidR="006A7509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Not applicable:</w:t>
            </w:r>
          </w:p>
          <w:p w14:paraId="596D1510" w14:textId="77777777" w:rsidR="006A7509" w:rsidRPr="006F2602" w:rsidRDefault="006A7509" w:rsidP="002258B6">
            <w:pPr>
              <w:rPr>
                <w:rFonts w:ascii="Times New Roman" w:eastAsia="PMingLiU" w:hAnsi="Times New Roman"/>
                <w:i/>
                <w:iCs/>
                <w:lang w:eastAsia="zh-TW"/>
              </w:rPr>
            </w:pPr>
            <w:r w:rsidRPr="006F2602">
              <w:rPr>
                <w:rFonts w:ascii="Times New Roman" w:eastAsia="PMingLiU" w:hAnsi="Times New Roman"/>
                <w:i/>
                <w:iCs/>
                <w:lang w:eastAsia="zh-TW"/>
              </w:rPr>
              <w:t>No matter the failure is from decoder or DUT, it’s DUT vendor’s responsibility</w:t>
            </w:r>
          </w:p>
        </w:tc>
        <w:tc>
          <w:tcPr>
            <w:tcW w:w="2637" w:type="dxa"/>
          </w:tcPr>
          <w:p w14:paraId="48CDE419" w14:textId="77777777" w:rsidR="006A7509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 xml:space="preserve">Issue 1: </w:t>
            </w:r>
          </w:p>
          <w:p w14:paraId="1DB47265" w14:textId="77777777" w:rsidR="006A7509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Option A: applicable</w:t>
            </w:r>
          </w:p>
          <w:p w14:paraId="2E9541F8" w14:textId="77777777" w:rsidR="006A7509" w:rsidRPr="00D253C7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Option B: not applicable</w:t>
            </w:r>
          </w:p>
        </w:tc>
        <w:tc>
          <w:tcPr>
            <w:tcW w:w="2637" w:type="dxa"/>
          </w:tcPr>
          <w:p w14:paraId="2F108031" w14:textId="77777777" w:rsidR="006A7509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Not applicable:</w:t>
            </w:r>
          </w:p>
          <w:p w14:paraId="27129B03" w14:textId="77777777" w:rsidR="006A7509" w:rsidRPr="006F2602" w:rsidRDefault="006A7509" w:rsidP="002258B6">
            <w:pPr>
              <w:rPr>
                <w:rFonts w:ascii="Times New Roman" w:eastAsia="PMingLiU" w:hAnsi="Times New Roman"/>
                <w:i/>
                <w:iCs/>
                <w:lang w:eastAsia="zh-TW"/>
              </w:rPr>
            </w:pPr>
            <w:r w:rsidRPr="006F2602">
              <w:rPr>
                <w:rFonts w:ascii="Times New Roman" w:eastAsia="PMingLiU" w:hAnsi="Times New Roman"/>
                <w:i/>
                <w:iCs/>
                <w:lang w:eastAsia="zh-TW"/>
              </w:rPr>
              <w:t>Any verification procedure can be done before agreeing the decoder</w:t>
            </w:r>
          </w:p>
        </w:tc>
      </w:tr>
      <w:tr w:rsidR="006A7509" w:rsidRPr="00D253C7" w14:paraId="42095816" w14:textId="77777777" w:rsidTr="002258B6">
        <w:tc>
          <w:tcPr>
            <w:tcW w:w="2636" w:type="dxa"/>
          </w:tcPr>
          <w:p w14:paraId="76F32FA8" w14:textId="77777777" w:rsidR="006A7509" w:rsidRPr="00D253C7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A</w:t>
            </w:r>
            <w:r w:rsidRPr="00176BA2">
              <w:rPr>
                <w:rFonts w:ascii="Times New Roman" w:eastAsia="PMingLiU" w:hAnsi="Times New Roman"/>
                <w:lang w:eastAsia="zh-TW"/>
              </w:rPr>
              <w:t>greement on training type/collaboration procedure</w:t>
            </w:r>
          </w:p>
        </w:tc>
        <w:tc>
          <w:tcPr>
            <w:tcW w:w="2637" w:type="dxa"/>
          </w:tcPr>
          <w:p w14:paraId="6A783691" w14:textId="77777777" w:rsidR="006A7509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 xml:space="preserve">No need: </w:t>
            </w:r>
          </w:p>
          <w:p w14:paraId="20D2404E" w14:textId="77777777" w:rsidR="006A7509" w:rsidRPr="006F2602" w:rsidRDefault="006A7509" w:rsidP="002258B6">
            <w:pPr>
              <w:rPr>
                <w:rFonts w:ascii="Times New Roman" w:eastAsia="PMingLiU" w:hAnsi="Times New Roman"/>
                <w:i/>
                <w:iCs/>
                <w:lang w:eastAsia="zh-TW"/>
              </w:rPr>
            </w:pPr>
            <w:r w:rsidRPr="006F2602">
              <w:rPr>
                <w:rFonts w:ascii="Times New Roman" w:eastAsia="PMingLiU" w:hAnsi="Times New Roman"/>
                <w:i/>
                <w:iCs/>
                <w:lang w:eastAsia="zh-TW"/>
              </w:rPr>
              <w:t>UE has full knowledge of the decoder/network side model and RAN4 can’t limit what procedures UE can perform</w:t>
            </w:r>
          </w:p>
        </w:tc>
        <w:tc>
          <w:tcPr>
            <w:tcW w:w="2637" w:type="dxa"/>
          </w:tcPr>
          <w:p w14:paraId="3CF9ABD4" w14:textId="77777777" w:rsidR="006A7509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 xml:space="preserve">Issue 2: </w:t>
            </w:r>
          </w:p>
          <w:p w14:paraId="5141C665" w14:textId="77777777" w:rsidR="006A7509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Option A: Up to companies’ choices</w:t>
            </w:r>
          </w:p>
          <w:p w14:paraId="6364FD7C" w14:textId="77777777" w:rsidR="006A7509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Option B: Capture as simulation assumptions</w:t>
            </w:r>
          </w:p>
          <w:p w14:paraId="345D745C" w14:textId="77777777" w:rsidR="006A7509" w:rsidRPr="00D253C7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lastRenderedPageBreak/>
              <w:t>Option C: Capture in specification</w:t>
            </w:r>
          </w:p>
        </w:tc>
        <w:tc>
          <w:tcPr>
            <w:tcW w:w="2637" w:type="dxa"/>
          </w:tcPr>
          <w:p w14:paraId="0045BFFF" w14:textId="77777777" w:rsidR="006A7509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lastRenderedPageBreak/>
              <w:t xml:space="preserve">No need: </w:t>
            </w:r>
          </w:p>
          <w:p w14:paraId="0EE3538F" w14:textId="77777777" w:rsidR="006A7509" w:rsidRPr="006F2602" w:rsidRDefault="006A7509" w:rsidP="002258B6">
            <w:pPr>
              <w:rPr>
                <w:rFonts w:ascii="Times New Roman" w:eastAsia="PMingLiU" w:hAnsi="Times New Roman"/>
                <w:i/>
                <w:iCs/>
                <w:lang w:eastAsia="zh-TW"/>
              </w:rPr>
            </w:pPr>
            <w:r w:rsidRPr="006F2602">
              <w:rPr>
                <w:rFonts w:ascii="Times New Roman" w:eastAsia="PMingLiU" w:hAnsi="Times New Roman"/>
                <w:i/>
                <w:iCs/>
                <w:lang w:eastAsia="zh-TW"/>
              </w:rPr>
              <w:t>UE has full knowledge of the decoder/network side model and RAN4 can’t limit what procedures UE can perform</w:t>
            </w:r>
          </w:p>
        </w:tc>
      </w:tr>
      <w:tr w:rsidR="006A7509" w:rsidRPr="00D253C7" w14:paraId="567BBE13" w14:textId="77777777" w:rsidTr="002258B6">
        <w:tc>
          <w:tcPr>
            <w:tcW w:w="2636" w:type="dxa"/>
          </w:tcPr>
          <w:p w14:paraId="7B85229B" w14:textId="77777777" w:rsidR="006A7509" w:rsidRPr="00D253C7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Number of t</w:t>
            </w:r>
            <w:r w:rsidRPr="00CB03DD">
              <w:rPr>
                <w:rFonts w:ascii="Times New Roman" w:eastAsia="PMingLiU" w:hAnsi="Times New Roman"/>
                <w:lang w:eastAsia="zh-TW"/>
              </w:rPr>
              <w:t xml:space="preserve">est per </w:t>
            </w:r>
            <w:r>
              <w:rPr>
                <w:rFonts w:ascii="Times New Roman" w:eastAsia="PMingLiU" w:hAnsi="Times New Roman"/>
                <w:lang w:eastAsia="zh-TW"/>
              </w:rPr>
              <w:t>test configuration/</w:t>
            </w:r>
            <w:r w:rsidRPr="00CB03DD">
              <w:rPr>
                <w:rFonts w:ascii="Times New Roman" w:eastAsia="PMingLiU" w:hAnsi="Times New Roman"/>
                <w:lang w:eastAsia="zh-TW"/>
              </w:rPr>
              <w:t>setup (propagation condition, CSI configuration etc excluding decoder/network side model configuration)</w:t>
            </w:r>
          </w:p>
        </w:tc>
        <w:tc>
          <w:tcPr>
            <w:tcW w:w="2637" w:type="dxa"/>
          </w:tcPr>
          <w:p w14:paraId="3D8D85D3" w14:textId="77777777" w:rsidR="006A7509" w:rsidRPr="00D253C7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One</w:t>
            </w:r>
          </w:p>
        </w:tc>
        <w:tc>
          <w:tcPr>
            <w:tcW w:w="2637" w:type="dxa"/>
          </w:tcPr>
          <w:p w14:paraId="7953D0AE" w14:textId="77777777" w:rsidR="006A7509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Issue 3:</w:t>
            </w:r>
          </w:p>
          <w:p w14:paraId="1F79AC08" w14:textId="77777777" w:rsidR="006A7509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Option A: One</w:t>
            </w:r>
          </w:p>
          <w:p w14:paraId="19C97C76" w14:textId="77777777" w:rsidR="006A7509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Option B: More than one</w:t>
            </w:r>
          </w:p>
          <w:p w14:paraId="61B86E44" w14:textId="77777777" w:rsidR="006A7509" w:rsidRPr="00D253C7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Option C: RAN4 doesn’t need to make decision</w:t>
            </w:r>
          </w:p>
        </w:tc>
        <w:tc>
          <w:tcPr>
            <w:tcW w:w="2637" w:type="dxa"/>
          </w:tcPr>
          <w:p w14:paraId="7B6B17C4" w14:textId="77777777" w:rsidR="006A7509" w:rsidRPr="00D253C7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One</w:t>
            </w:r>
          </w:p>
        </w:tc>
      </w:tr>
      <w:tr w:rsidR="006A7509" w:rsidRPr="00D253C7" w14:paraId="410EB5B4" w14:textId="77777777" w:rsidTr="002258B6">
        <w:tc>
          <w:tcPr>
            <w:tcW w:w="2636" w:type="dxa"/>
          </w:tcPr>
          <w:p w14:paraId="6437D31D" w14:textId="77777777" w:rsidR="006A7509" w:rsidRPr="00D253C7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 w:rsidRPr="00BB03F0">
              <w:rPr>
                <w:rFonts w:ascii="Times New Roman" w:eastAsia="PMingLiU" w:hAnsi="Times New Roman"/>
                <w:lang w:eastAsia="zh-TW"/>
              </w:rPr>
              <w:t>Source of the decoder/network side model</w:t>
            </w:r>
          </w:p>
        </w:tc>
        <w:tc>
          <w:tcPr>
            <w:tcW w:w="2637" w:type="dxa"/>
          </w:tcPr>
          <w:p w14:paraId="4CAAF52C" w14:textId="77777777" w:rsidR="006A7509" w:rsidRPr="00D253C7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DUT vendor</w:t>
            </w:r>
          </w:p>
        </w:tc>
        <w:tc>
          <w:tcPr>
            <w:tcW w:w="2637" w:type="dxa"/>
          </w:tcPr>
          <w:p w14:paraId="558C7991" w14:textId="77777777" w:rsidR="006A7509" w:rsidRPr="00D253C7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TBD (open issue to discuss)</w:t>
            </w:r>
          </w:p>
        </w:tc>
        <w:tc>
          <w:tcPr>
            <w:tcW w:w="2637" w:type="dxa"/>
          </w:tcPr>
          <w:p w14:paraId="09208EB0" w14:textId="77777777" w:rsidR="006A7509" w:rsidRPr="00D253C7" w:rsidRDefault="006A7509" w:rsidP="002258B6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>RAN4 specification</w:t>
            </w:r>
          </w:p>
        </w:tc>
      </w:tr>
    </w:tbl>
    <w:p w14:paraId="6C5D83F8" w14:textId="77777777" w:rsidR="006A7509" w:rsidRDefault="006A7509" w:rsidP="006A7509">
      <w:pPr>
        <w:rPr>
          <w:rFonts w:ascii="Times" w:eastAsia="PMingLiU" w:hAnsi="Times"/>
          <w:szCs w:val="24"/>
          <w:lang w:eastAsia="zh-TW"/>
        </w:rPr>
      </w:pPr>
    </w:p>
    <w:p w14:paraId="4712BC00" w14:textId="77777777" w:rsidR="006A7509" w:rsidRPr="00A7268F" w:rsidRDefault="006A7509" w:rsidP="006A7509">
      <w:pPr>
        <w:rPr>
          <w:rFonts w:ascii="Times" w:eastAsia="PMingLiU" w:hAnsi="Times"/>
          <w:b/>
          <w:bCs/>
          <w:szCs w:val="24"/>
          <w:lang w:eastAsia="zh-TW"/>
        </w:rPr>
      </w:pPr>
      <w:r w:rsidRPr="00A7268F">
        <w:rPr>
          <w:rFonts w:ascii="Times" w:eastAsia="PMingLiU" w:hAnsi="Times"/>
          <w:b/>
          <w:bCs/>
          <w:szCs w:val="24"/>
          <w:lang w:eastAsia="zh-TW"/>
        </w:rPr>
        <w:t>Proposal</w:t>
      </w:r>
      <w:r>
        <w:rPr>
          <w:rFonts w:ascii="Times" w:eastAsia="PMingLiU" w:hAnsi="Times"/>
          <w:b/>
          <w:bCs/>
          <w:szCs w:val="24"/>
          <w:lang w:eastAsia="zh-TW"/>
        </w:rPr>
        <w:t xml:space="preserve"> 4</w:t>
      </w:r>
      <w:r w:rsidRPr="00A7268F">
        <w:rPr>
          <w:rFonts w:ascii="Times" w:eastAsia="PMingLiU" w:hAnsi="Times"/>
          <w:b/>
          <w:bCs/>
          <w:szCs w:val="24"/>
          <w:lang w:eastAsia="zh-TW"/>
        </w:rPr>
        <w:t>: Our opinions of the above listed options in definitions of test decoder options are listed below:</w:t>
      </w:r>
    </w:p>
    <w:p w14:paraId="34C31CA0" w14:textId="77777777" w:rsidR="006A7509" w:rsidRPr="00A7268F" w:rsidRDefault="006A7509" w:rsidP="006A7509">
      <w:pPr>
        <w:pStyle w:val="ListParagraph"/>
        <w:numPr>
          <w:ilvl w:val="0"/>
          <w:numId w:val="32"/>
        </w:numPr>
        <w:ind w:leftChars="0"/>
        <w:rPr>
          <w:rFonts w:eastAsia="PMingLiU"/>
          <w:b/>
          <w:bCs/>
          <w:lang w:eastAsia="zh-TW"/>
        </w:rPr>
      </w:pPr>
      <w:r w:rsidRPr="00A7268F">
        <w:rPr>
          <w:rFonts w:eastAsia="PMingLiU"/>
          <w:b/>
          <w:bCs/>
          <w:lang w:eastAsia="zh-TW"/>
        </w:rPr>
        <w:t xml:space="preserve">Issue 1: Whether decoder verification procedure is needed for option 2 =&gt; Option </w:t>
      </w:r>
      <w:r>
        <w:rPr>
          <w:rFonts w:eastAsia="PMingLiU"/>
          <w:b/>
          <w:bCs/>
          <w:lang w:eastAsia="zh-TW"/>
        </w:rPr>
        <w:t>A</w:t>
      </w:r>
      <w:r w:rsidRPr="00A7268F">
        <w:rPr>
          <w:rFonts w:eastAsia="PMingLiU"/>
          <w:b/>
          <w:bCs/>
          <w:lang w:eastAsia="zh-TW"/>
        </w:rPr>
        <w:t>: applicable</w:t>
      </w:r>
    </w:p>
    <w:p w14:paraId="3C2DEAAF" w14:textId="77777777" w:rsidR="006A7509" w:rsidRPr="00A7268F" w:rsidRDefault="006A7509" w:rsidP="006A7509">
      <w:pPr>
        <w:pStyle w:val="ListParagraph"/>
        <w:ind w:leftChars="0" w:left="720" w:firstLine="0"/>
        <w:rPr>
          <w:rFonts w:eastAsia="PMingLiU"/>
          <w:b/>
          <w:bCs/>
          <w:lang w:eastAsia="zh-TW"/>
        </w:rPr>
      </w:pPr>
      <w:r w:rsidRPr="00A7268F">
        <w:rPr>
          <w:rFonts w:eastAsia="PMingLiU"/>
          <w:b/>
          <w:bCs/>
          <w:lang w:eastAsia="zh-TW"/>
        </w:rPr>
        <w:t>The decoder/network side model is from a third party other than the DUT vendor and specification group, decoder/network side model verification procedure is needed to ensure the effectiveness of the test</w:t>
      </w:r>
    </w:p>
    <w:p w14:paraId="48911D21" w14:textId="77777777" w:rsidR="006A7509" w:rsidRPr="00A7268F" w:rsidRDefault="006A7509" w:rsidP="006A7509">
      <w:pPr>
        <w:pStyle w:val="ListParagraph"/>
        <w:numPr>
          <w:ilvl w:val="0"/>
          <w:numId w:val="32"/>
        </w:numPr>
        <w:ind w:leftChars="0"/>
        <w:rPr>
          <w:rFonts w:eastAsia="PMingLiU"/>
          <w:b/>
          <w:bCs/>
          <w:lang w:eastAsia="zh-TW"/>
        </w:rPr>
      </w:pPr>
      <w:r w:rsidRPr="00A7268F">
        <w:rPr>
          <w:rFonts w:eastAsia="PMingLiU"/>
          <w:b/>
          <w:bCs/>
          <w:lang w:eastAsia="zh-TW"/>
        </w:rPr>
        <w:t xml:space="preserve">Issue 2: Agreement on training type/collaboration procedure =&gt; Option </w:t>
      </w:r>
      <w:r>
        <w:rPr>
          <w:rFonts w:eastAsia="PMingLiU"/>
          <w:b/>
          <w:bCs/>
          <w:lang w:eastAsia="zh-TW"/>
        </w:rPr>
        <w:t>A</w:t>
      </w:r>
      <w:r w:rsidRPr="00A7268F">
        <w:rPr>
          <w:rFonts w:eastAsia="PMingLiU"/>
          <w:b/>
          <w:bCs/>
          <w:lang w:eastAsia="zh-TW"/>
        </w:rPr>
        <w:t xml:space="preserve"> or </w:t>
      </w:r>
      <w:r>
        <w:rPr>
          <w:rFonts w:eastAsia="PMingLiU"/>
          <w:b/>
          <w:bCs/>
          <w:lang w:eastAsia="zh-TW"/>
        </w:rPr>
        <w:t>B</w:t>
      </w:r>
      <w:r w:rsidRPr="00A7268F">
        <w:rPr>
          <w:rFonts w:eastAsia="PMingLiU"/>
          <w:b/>
          <w:bCs/>
          <w:lang w:eastAsia="zh-TW"/>
        </w:rPr>
        <w:t xml:space="preserve">, </w:t>
      </w:r>
      <w:r>
        <w:rPr>
          <w:rFonts w:eastAsia="PMingLiU"/>
          <w:b/>
          <w:bCs/>
          <w:lang w:eastAsia="zh-TW"/>
        </w:rPr>
        <w:t>up to companies’ choice</w:t>
      </w:r>
      <w:r w:rsidRPr="00A7268F">
        <w:rPr>
          <w:rFonts w:eastAsia="PMingLiU"/>
          <w:b/>
          <w:bCs/>
          <w:lang w:eastAsia="zh-TW"/>
        </w:rPr>
        <w:t xml:space="preserve"> or capture as simulation assumption</w:t>
      </w:r>
      <w:r w:rsidRPr="00A7268F">
        <w:rPr>
          <w:rFonts w:eastAsia="PMingLiU"/>
          <w:b/>
          <w:bCs/>
          <w:lang w:eastAsia="zh-TW"/>
        </w:rPr>
        <w:br/>
        <w:t>RAN4 should keep the flexibility of training type/collaboration procedure for DUT vendors. However, whether such agreements are needed for simulation alignment purposes requires further study.</w:t>
      </w:r>
    </w:p>
    <w:p w14:paraId="021767DD" w14:textId="77777777" w:rsidR="006A7509" w:rsidRPr="00A7268F" w:rsidRDefault="006A7509" w:rsidP="006A7509">
      <w:pPr>
        <w:pStyle w:val="ListParagraph"/>
        <w:numPr>
          <w:ilvl w:val="0"/>
          <w:numId w:val="32"/>
        </w:numPr>
        <w:ind w:leftChars="0"/>
        <w:rPr>
          <w:rFonts w:eastAsia="PMingLiU"/>
          <w:b/>
          <w:bCs/>
          <w:lang w:eastAsia="zh-TW"/>
        </w:rPr>
      </w:pPr>
      <w:r w:rsidRPr="00A7268F">
        <w:rPr>
          <w:rFonts w:eastAsia="PMingLiU"/>
          <w:b/>
          <w:bCs/>
          <w:lang w:eastAsia="zh-TW"/>
        </w:rPr>
        <w:t xml:space="preserve">Issue 3: Number of test per simulation setup (propagation condition, CSI configuration etc excluding decoder/network side model configuration) =&gt; Option </w:t>
      </w:r>
      <w:r>
        <w:rPr>
          <w:rFonts w:eastAsia="PMingLiU"/>
          <w:b/>
          <w:bCs/>
          <w:lang w:eastAsia="zh-TW"/>
        </w:rPr>
        <w:t>A</w:t>
      </w:r>
      <w:r w:rsidRPr="00A7268F">
        <w:rPr>
          <w:rFonts w:eastAsia="PMingLiU"/>
          <w:b/>
          <w:bCs/>
          <w:lang w:eastAsia="zh-TW"/>
        </w:rPr>
        <w:t xml:space="preserve">: </w:t>
      </w:r>
      <w:r>
        <w:rPr>
          <w:rFonts w:eastAsia="PMingLiU"/>
          <w:b/>
          <w:bCs/>
          <w:lang w:eastAsia="zh-TW"/>
        </w:rPr>
        <w:t>one</w:t>
      </w:r>
    </w:p>
    <w:p w14:paraId="56F839D6" w14:textId="77777777" w:rsidR="006A7509" w:rsidRPr="00A7268F" w:rsidRDefault="006A7509" w:rsidP="006A7509">
      <w:pPr>
        <w:pStyle w:val="ListParagraph"/>
        <w:ind w:leftChars="0" w:left="720" w:firstLine="0"/>
        <w:rPr>
          <w:rFonts w:eastAsia="PMingLiU"/>
          <w:b/>
          <w:bCs/>
          <w:lang w:eastAsia="zh-TW"/>
        </w:rPr>
      </w:pPr>
      <w:r w:rsidRPr="00A7268F">
        <w:rPr>
          <w:rFonts w:eastAsia="PMingLiU"/>
          <w:b/>
          <w:bCs/>
          <w:lang w:eastAsia="zh-TW"/>
        </w:rPr>
        <w:t>One test is sufficient per simulation setup given that the encoder/UE side mode and decoder/network side mode</w:t>
      </w:r>
      <w:r>
        <w:rPr>
          <w:rFonts w:eastAsia="PMingLiU"/>
          <w:b/>
          <w:bCs/>
          <w:lang w:eastAsia="zh-TW"/>
        </w:rPr>
        <w:t>l</w:t>
      </w:r>
      <w:r w:rsidRPr="00A7268F">
        <w:rPr>
          <w:rFonts w:eastAsia="PMingLiU"/>
          <w:b/>
          <w:bCs/>
          <w:lang w:eastAsia="zh-TW"/>
        </w:rPr>
        <w:t xml:space="preserve"> pair is tailored to each setup by appropriate training procedures.</w:t>
      </w:r>
    </w:p>
    <w:p w14:paraId="372B7380" w14:textId="68C111FB" w:rsidR="005F0FA5" w:rsidRPr="00CD4298" w:rsidRDefault="005F0FA5" w:rsidP="005F0FA5">
      <w:pPr>
        <w:rPr>
          <w:rFonts w:eastAsia="PMingLiU"/>
          <w:b/>
          <w:bCs/>
          <w:lang w:eastAsia="zh-TW"/>
        </w:rPr>
      </w:pPr>
    </w:p>
    <w:p w14:paraId="10C3C404" w14:textId="77777777" w:rsidR="008368AF" w:rsidRPr="006A7509" w:rsidRDefault="008368AF" w:rsidP="008368AF">
      <w:pPr>
        <w:rPr>
          <w:rFonts w:eastAsia="PMingLiU"/>
          <w:b/>
          <w:bCs/>
          <w:lang w:eastAsia="zh-TW"/>
        </w:rPr>
      </w:pPr>
      <w:r w:rsidRPr="00A7268F">
        <w:rPr>
          <w:rFonts w:eastAsia="PMingLiU"/>
          <w:b/>
          <w:bCs/>
          <w:lang w:eastAsia="zh-TW"/>
        </w:rPr>
        <w:t>Proposal</w:t>
      </w:r>
      <w:r>
        <w:rPr>
          <w:rFonts w:eastAsia="PMingLiU"/>
          <w:b/>
          <w:bCs/>
          <w:lang w:eastAsia="zh-TW"/>
        </w:rPr>
        <w:t xml:space="preserve"> 5</w:t>
      </w:r>
      <w:r w:rsidRPr="00A7268F">
        <w:rPr>
          <w:rFonts w:eastAsia="PMingLiU"/>
          <w:b/>
          <w:bCs/>
          <w:lang w:eastAsia="zh-TW"/>
        </w:rPr>
        <w:t>: Consider complexity range as part of the common assumptions for test decoder in CSI feedback use case.</w:t>
      </w:r>
    </w:p>
    <w:bookmarkEnd w:id="1"/>
    <w:p w14:paraId="45E47679" w14:textId="3051032D" w:rsidR="005537EB" w:rsidRDefault="008B2A5C" w:rsidP="008B2A5C">
      <w:pPr>
        <w:pStyle w:val="Heading1"/>
        <w:rPr>
          <w:lang w:eastAsia="zh-CN"/>
        </w:rPr>
      </w:pPr>
      <w:r>
        <w:rPr>
          <w:lang w:eastAsia="zh-CN"/>
        </w:rPr>
        <w:t>Reference</w:t>
      </w:r>
    </w:p>
    <w:p w14:paraId="2EF393FD" w14:textId="3561A9C9" w:rsidR="008B2A5C" w:rsidRPr="008B2A5C" w:rsidRDefault="008B2A5C" w:rsidP="008B2A5C">
      <w:pPr>
        <w:rPr>
          <w:lang w:eastAsia="zh-CN"/>
        </w:rPr>
      </w:pPr>
      <w:r>
        <w:rPr>
          <w:lang w:eastAsia="zh-CN"/>
        </w:rPr>
        <w:t xml:space="preserve">[1] </w:t>
      </w:r>
      <w:r w:rsidR="001A01D9" w:rsidRPr="001A01D9">
        <w:rPr>
          <w:lang w:eastAsia="zh-CN"/>
        </w:rPr>
        <w:t>R4-2306299</w:t>
      </w:r>
    </w:p>
    <w:sectPr w:rsidR="008B2A5C" w:rsidRPr="008B2A5C" w:rsidSect="00250968">
      <w:headerReference w:type="default" r:id="rId12"/>
      <w:footerReference w:type="default" r:id="rId13"/>
      <w:footnotePr>
        <w:numRestart w:val="eachSect"/>
      </w:footnotePr>
      <w:pgSz w:w="11907" w:h="16840" w:code="9"/>
      <w:pgMar w:top="720" w:right="720" w:bottom="720" w:left="63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A7A0A" w14:textId="77777777" w:rsidR="00BE7B01" w:rsidRDefault="00BE7B01">
      <w:r>
        <w:separator/>
      </w:r>
    </w:p>
  </w:endnote>
  <w:endnote w:type="continuationSeparator" w:id="0">
    <w:p w14:paraId="6EDFD97F" w14:textId="77777777" w:rsidR="00BE7B01" w:rsidRDefault="00BE7B01">
      <w:r>
        <w:continuationSeparator/>
      </w:r>
    </w:p>
  </w:endnote>
  <w:endnote w:type="continuationNotice" w:id="1">
    <w:p w14:paraId="6E0E6DEB" w14:textId="77777777" w:rsidR="00BE7B01" w:rsidRDefault="00BE7B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3244F" w14:textId="77777777" w:rsidR="009A28EB" w:rsidRDefault="009A28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910EF" w14:textId="77777777" w:rsidR="00BE7B01" w:rsidRDefault="00BE7B01">
      <w:r>
        <w:separator/>
      </w:r>
    </w:p>
  </w:footnote>
  <w:footnote w:type="continuationSeparator" w:id="0">
    <w:p w14:paraId="6611F896" w14:textId="77777777" w:rsidR="00BE7B01" w:rsidRDefault="00BE7B01">
      <w:r>
        <w:continuationSeparator/>
      </w:r>
    </w:p>
  </w:footnote>
  <w:footnote w:type="continuationNotice" w:id="1">
    <w:p w14:paraId="28BFA657" w14:textId="77777777" w:rsidR="00BE7B01" w:rsidRDefault="00BE7B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DD688" w14:textId="77777777" w:rsidR="009A28EB" w:rsidRDefault="009A2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B07D4"/>
    <w:multiLevelType w:val="hybridMultilevel"/>
    <w:tmpl w:val="B0C865E0"/>
    <w:lvl w:ilvl="0" w:tplc="CA98A818">
      <w:start w:val="3"/>
      <w:numFmt w:val="bullet"/>
      <w:lvlText w:val="-"/>
      <w:lvlJc w:val="left"/>
      <w:pPr>
        <w:ind w:left="1200" w:hanging="360"/>
      </w:pPr>
      <w:rPr>
        <w:rFonts w:ascii="Times New Roman" w:eastAsia="Yu Mincho" w:hAnsi="Times New Roman" w:cs="Times New Roman" w:hint="default"/>
      </w:rPr>
    </w:lvl>
    <w:lvl w:ilvl="1" w:tplc="C08674C6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  <w:strike w:val="0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" w15:restartNumberingAfterBreak="0">
    <w:nsid w:val="064C3DEC"/>
    <w:multiLevelType w:val="hybridMultilevel"/>
    <w:tmpl w:val="AB94C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13CCEEC4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63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37C344D"/>
    <w:multiLevelType w:val="hybridMultilevel"/>
    <w:tmpl w:val="F4E47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0A5228"/>
    <w:multiLevelType w:val="hybridMultilevel"/>
    <w:tmpl w:val="30DAA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687929"/>
    <w:multiLevelType w:val="hybridMultilevel"/>
    <w:tmpl w:val="DCBA4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31CAC"/>
    <w:multiLevelType w:val="hybridMultilevel"/>
    <w:tmpl w:val="2D5EE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2483C"/>
    <w:multiLevelType w:val="hybridMultilevel"/>
    <w:tmpl w:val="ADEEF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5A7937"/>
    <w:multiLevelType w:val="hybridMultilevel"/>
    <w:tmpl w:val="F8928D3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BF46FE2"/>
    <w:multiLevelType w:val="hybridMultilevel"/>
    <w:tmpl w:val="56543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6B336B"/>
    <w:multiLevelType w:val="hybridMultilevel"/>
    <w:tmpl w:val="B0400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86B4C"/>
    <w:multiLevelType w:val="hybridMultilevel"/>
    <w:tmpl w:val="13A05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D37D1F"/>
    <w:multiLevelType w:val="hybridMultilevel"/>
    <w:tmpl w:val="CC3EE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361703"/>
    <w:multiLevelType w:val="hybridMultilevel"/>
    <w:tmpl w:val="E6FAA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2960AF"/>
    <w:multiLevelType w:val="hybridMultilevel"/>
    <w:tmpl w:val="B0F05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5A0549B"/>
    <w:multiLevelType w:val="hybridMultilevel"/>
    <w:tmpl w:val="1CD21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6E5323"/>
    <w:multiLevelType w:val="hybridMultilevel"/>
    <w:tmpl w:val="6D862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8313B"/>
    <w:multiLevelType w:val="hybridMultilevel"/>
    <w:tmpl w:val="E17CE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7731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3479A6"/>
    <w:multiLevelType w:val="hybridMultilevel"/>
    <w:tmpl w:val="5E881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FA21113"/>
    <w:multiLevelType w:val="hybridMultilevel"/>
    <w:tmpl w:val="7F28C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E72FF9"/>
    <w:multiLevelType w:val="hybridMultilevel"/>
    <w:tmpl w:val="2EB06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2D5D9F"/>
    <w:multiLevelType w:val="hybridMultilevel"/>
    <w:tmpl w:val="C7E4290E"/>
    <w:lvl w:ilvl="0" w:tplc="5AC6D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08A7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021F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EE8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24E2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42E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12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E44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9CE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 w16cid:durableId="27730233">
    <w:abstractNumId w:val="4"/>
  </w:num>
  <w:num w:numId="2" w16cid:durableId="1175147228">
    <w:abstractNumId w:val="3"/>
  </w:num>
  <w:num w:numId="3" w16cid:durableId="2126582867">
    <w:abstractNumId w:val="30"/>
  </w:num>
  <w:num w:numId="4" w16cid:durableId="2055154979">
    <w:abstractNumId w:val="31"/>
  </w:num>
  <w:num w:numId="5" w16cid:durableId="1263226635">
    <w:abstractNumId w:val="26"/>
  </w:num>
  <w:num w:numId="6" w16cid:durableId="494541362">
    <w:abstractNumId w:val="2"/>
  </w:num>
  <w:num w:numId="7" w16cid:durableId="763964775">
    <w:abstractNumId w:val="6"/>
  </w:num>
  <w:num w:numId="8" w16cid:durableId="27922762">
    <w:abstractNumId w:val="19"/>
  </w:num>
  <w:num w:numId="9" w16cid:durableId="90513519">
    <w:abstractNumId w:val="21"/>
  </w:num>
  <w:num w:numId="10" w16cid:durableId="1104575278">
    <w:abstractNumId w:val="5"/>
  </w:num>
  <w:num w:numId="11" w16cid:durableId="1809979576">
    <w:abstractNumId w:val="13"/>
  </w:num>
  <w:num w:numId="12" w16cid:durableId="908078009">
    <w:abstractNumId w:val="23"/>
  </w:num>
  <w:num w:numId="13" w16cid:durableId="1711301235">
    <w:abstractNumId w:val="17"/>
  </w:num>
  <w:num w:numId="14" w16cid:durableId="800927983">
    <w:abstractNumId w:val="10"/>
  </w:num>
  <w:num w:numId="15" w16cid:durableId="142814213">
    <w:abstractNumId w:val="17"/>
  </w:num>
  <w:num w:numId="16" w16cid:durableId="2073458335">
    <w:abstractNumId w:val="13"/>
  </w:num>
  <w:num w:numId="17" w16cid:durableId="28532031">
    <w:abstractNumId w:val="23"/>
  </w:num>
  <w:num w:numId="18" w16cid:durableId="349769782">
    <w:abstractNumId w:val="7"/>
  </w:num>
  <w:num w:numId="19" w16cid:durableId="2120761269">
    <w:abstractNumId w:val="0"/>
  </w:num>
  <w:num w:numId="20" w16cid:durableId="282002903">
    <w:abstractNumId w:val="12"/>
  </w:num>
  <w:num w:numId="21" w16cid:durableId="803352355">
    <w:abstractNumId w:val="1"/>
  </w:num>
  <w:num w:numId="22" w16cid:durableId="207642296">
    <w:abstractNumId w:val="28"/>
  </w:num>
  <w:num w:numId="23" w16cid:durableId="20059678">
    <w:abstractNumId w:val="18"/>
  </w:num>
  <w:num w:numId="24" w16cid:durableId="160313051">
    <w:abstractNumId w:val="15"/>
  </w:num>
  <w:num w:numId="25" w16cid:durableId="185606472">
    <w:abstractNumId w:val="16"/>
  </w:num>
  <w:num w:numId="26" w16cid:durableId="2141847955">
    <w:abstractNumId w:val="27"/>
  </w:num>
  <w:num w:numId="27" w16cid:durableId="1722705071">
    <w:abstractNumId w:val="29"/>
  </w:num>
  <w:num w:numId="28" w16cid:durableId="907572526">
    <w:abstractNumId w:val="14"/>
  </w:num>
  <w:num w:numId="29" w16cid:durableId="822086912">
    <w:abstractNumId w:val="24"/>
  </w:num>
  <w:num w:numId="30" w16cid:durableId="1549300515">
    <w:abstractNumId w:val="22"/>
  </w:num>
  <w:num w:numId="31" w16cid:durableId="550575874">
    <w:abstractNumId w:val="20"/>
  </w:num>
  <w:num w:numId="32" w16cid:durableId="1457405232">
    <w:abstractNumId w:val="9"/>
  </w:num>
  <w:num w:numId="33" w16cid:durableId="1856112060">
    <w:abstractNumId w:val="11"/>
  </w:num>
  <w:num w:numId="34" w16cid:durableId="13860999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20129001">
    <w:abstractNumId w:val="8"/>
  </w:num>
  <w:num w:numId="36" w16cid:durableId="1339036381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NzMyMTQ2NLOwNDBR0lEKTi0uzszPAykwsqgFAFmdg4ItAAAA"/>
  </w:docVars>
  <w:rsids>
    <w:rsidRoot w:val="00022E4A"/>
    <w:rsid w:val="00000537"/>
    <w:rsid w:val="00000823"/>
    <w:rsid w:val="00001940"/>
    <w:rsid w:val="00002862"/>
    <w:rsid w:val="00002C5F"/>
    <w:rsid w:val="000038A0"/>
    <w:rsid w:val="00003904"/>
    <w:rsid w:val="00003C66"/>
    <w:rsid w:val="00003DF6"/>
    <w:rsid w:val="00003FCF"/>
    <w:rsid w:val="000040A1"/>
    <w:rsid w:val="000044DA"/>
    <w:rsid w:val="0000613E"/>
    <w:rsid w:val="00006528"/>
    <w:rsid w:val="000068C4"/>
    <w:rsid w:val="00006AA0"/>
    <w:rsid w:val="00006EE7"/>
    <w:rsid w:val="000110CA"/>
    <w:rsid w:val="000118F6"/>
    <w:rsid w:val="00012213"/>
    <w:rsid w:val="0001262A"/>
    <w:rsid w:val="00012C44"/>
    <w:rsid w:val="0001318C"/>
    <w:rsid w:val="00013CB8"/>
    <w:rsid w:val="00013E87"/>
    <w:rsid w:val="00014BAA"/>
    <w:rsid w:val="00014DED"/>
    <w:rsid w:val="00015330"/>
    <w:rsid w:val="0001565F"/>
    <w:rsid w:val="00015B70"/>
    <w:rsid w:val="00015C84"/>
    <w:rsid w:val="0001701A"/>
    <w:rsid w:val="00017C43"/>
    <w:rsid w:val="000205C0"/>
    <w:rsid w:val="00020BFF"/>
    <w:rsid w:val="0002158C"/>
    <w:rsid w:val="000224E8"/>
    <w:rsid w:val="00022E4A"/>
    <w:rsid w:val="00023211"/>
    <w:rsid w:val="00023E5C"/>
    <w:rsid w:val="00024F70"/>
    <w:rsid w:val="00025434"/>
    <w:rsid w:val="0002747B"/>
    <w:rsid w:val="000276AB"/>
    <w:rsid w:val="00027C63"/>
    <w:rsid w:val="0003131A"/>
    <w:rsid w:val="00031567"/>
    <w:rsid w:val="0003231E"/>
    <w:rsid w:val="00032AB8"/>
    <w:rsid w:val="00033F0F"/>
    <w:rsid w:val="000340FB"/>
    <w:rsid w:val="0003419C"/>
    <w:rsid w:val="0003450E"/>
    <w:rsid w:val="000346B7"/>
    <w:rsid w:val="000357E9"/>
    <w:rsid w:val="00036762"/>
    <w:rsid w:val="00037737"/>
    <w:rsid w:val="00037B33"/>
    <w:rsid w:val="00040AB5"/>
    <w:rsid w:val="00040B64"/>
    <w:rsid w:val="00040C87"/>
    <w:rsid w:val="00040D92"/>
    <w:rsid w:val="0004127F"/>
    <w:rsid w:val="00041560"/>
    <w:rsid w:val="000421C4"/>
    <w:rsid w:val="00042DE7"/>
    <w:rsid w:val="00042E1A"/>
    <w:rsid w:val="00042FC8"/>
    <w:rsid w:val="00043BC5"/>
    <w:rsid w:val="000442D9"/>
    <w:rsid w:val="00044562"/>
    <w:rsid w:val="000445F4"/>
    <w:rsid w:val="00044669"/>
    <w:rsid w:val="00045A30"/>
    <w:rsid w:val="000460B7"/>
    <w:rsid w:val="000468A5"/>
    <w:rsid w:val="00046F86"/>
    <w:rsid w:val="00047A86"/>
    <w:rsid w:val="00047D2B"/>
    <w:rsid w:val="000502EF"/>
    <w:rsid w:val="0005055D"/>
    <w:rsid w:val="000507F3"/>
    <w:rsid w:val="00050C42"/>
    <w:rsid w:val="00052018"/>
    <w:rsid w:val="000520DD"/>
    <w:rsid w:val="000530AA"/>
    <w:rsid w:val="0005476A"/>
    <w:rsid w:val="00054CEB"/>
    <w:rsid w:val="0005517E"/>
    <w:rsid w:val="00055FFF"/>
    <w:rsid w:val="000568D1"/>
    <w:rsid w:val="00056F10"/>
    <w:rsid w:val="0005774C"/>
    <w:rsid w:val="00057F83"/>
    <w:rsid w:val="00061395"/>
    <w:rsid w:val="000622D3"/>
    <w:rsid w:val="00062A3B"/>
    <w:rsid w:val="00063BA2"/>
    <w:rsid w:val="00064173"/>
    <w:rsid w:val="000655EF"/>
    <w:rsid w:val="0006787B"/>
    <w:rsid w:val="00067A3E"/>
    <w:rsid w:val="00070531"/>
    <w:rsid w:val="00070CDD"/>
    <w:rsid w:val="00072EDF"/>
    <w:rsid w:val="000737BB"/>
    <w:rsid w:val="00073C97"/>
    <w:rsid w:val="00075247"/>
    <w:rsid w:val="0007542B"/>
    <w:rsid w:val="00075BC5"/>
    <w:rsid w:val="00076E9F"/>
    <w:rsid w:val="000770A3"/>
    <w:rsid w:val="000809A5"/>
    <w:rsid w:val="00081377"/>
    <w:rsid w:val="00081C37"/>
    <w:rsid w:val="000826E3"/>
    <w:rsid w:val="00083024"/>
    <w:rsid w:val="000832CF"/>
    <w:rsid w:val="00083842"/>
    <w:rsid w:val="000843D9"/>
    <w:rsid w:val="0008470A"/>
    <w:rsid w:val="00084876"/>
    <w:rsid w:val="00084B78"/>
    <w:rsid w:val="00084F0C"/>
    <w:rsid w:val="00085DF3"/>
    <w:rsid w:val="00086AA6"/>
    <w:rsid w:val="00086B96"/>
    <w:rsid w:val="00087257"/>
    <w:rsid w:val="0009081C"/>
    <w:rsid w:val="00091874"/>
    <w:rsid w:val="00093E22"/>
    <w:rsid w:val="00094829"/>
    <w:rsid w:val="0009762D"/>
    <w:rsid w:val="00097964"/>
    <w:rsid w:val="00097992"/>
    <w:rsid w:val="00097FD1"/>
    <w:rsid w:val="000A00AC"/>
    <w:rsid w:val="000A10EB"/>
    <w:rsid w:val="000A2D64"/>
    <w:rsid w:val="000A3769"/>
    <w:rsid w:val="000A394F"/>
    <w:rsid w:val="000A4C5A"/>
    <w:rsid w:val="000A6321"/>
    <w:rsid w:val="000A689E"/>
    <w:rsid w:val="000A6CBD"/>
    <w:rsid w:val="000A7AC3"/>
    <w:rsid w:val="000B08BD"/>
    <w:rsid w:val="000B13E4"/>
    <w:rsid w:val="000B29CC"/>
    <w:rsid w:val="000B4336"/>
    <w:rsid w:val="000B4548"/>
    <w:rsid w:val="000B48A6"/>
    <w:rsid w:val="000B4A06"/>
    <w:rsid w:val="000B4B4A"/>
    <w:rsid w:val="000B5774"/>
    <w:rsid w:val="000B5F7E"/>
    <w:rsid w:val="000B6667"/>
    <w:rsid w:val="000B6D7E"/>
    <w:rsid w:val="000B78CC"/>
    <w:rsid w:val="000C00E1"/>
    <w:rsid w:val="000C01DB"/>
    <w:rsid w:val="000C0B45"/>
    <w:rsid w:val="000C14D7"/>
    <w:rsid w:val="000C2ABA"/>
    <w:rsid w:val="000C2BE9"/>
    <w:rsid w:val="000C2D30"/>
    <w:rsid w:val="000C42DD"/>
    <w:rsid w:val="000C4777"/>
    <w:rsid w:val="000C4E93"/>
    <w:rsid w:val="000C6979"/>
    <w:rsid w:val="000C6CBB"/>
    <w:rsid w:val="000C6D76"/>
    <w:rsid w:val="000C6E31"/>
    <w:rsid w:val="000C7168"/>
    <w:rsid w:val="000C737D"/>
    <w:rsid w:val="000D0344"/>
    <w:rsid w:val="000D03D2"/>
    <w:rsid w:val="000D3665"/>
    <w:rsid w:val="000D3B23"/>
    <w:rsid w:val="000D41EE"/>
    <w:rsid w:val="000D468C"/>
    <w:rsid w:val="000D474E"/>
    <w:rsid w:val="000D4B6D"/>
    <w:rsid w:val="000D4FFB"/>
    <w:rsid w:val="000D536E"/>
    <w:rsid w:val="000D5EC9"/>
    <w:rsid w:val="000D6EF7"/>
    <w:rsid w:val="000E02F8"/>
    <w:rsid w:val="000E0596"/>
    <w:rsid w:val="000E0A1C"/>
    <w:rsid w:val="000E13C9"/>
    <w:rsid w:val="000E2EB4"/>
    <w:rsid w:val="000E301C"/>
    <w:rsid w:val="000E3370"/>
    <w:rsid w:val="000E4329"/>
    <w:rsid w:val="000E45DA"/>
    <w:rsid w:val="000E4AF7"/>
    <w:rsid w:val="000E558F"/>
    <w:rsid w:val="000E6313"/>
    <w:rsid w:val="000E6D9F"/>
    <w:rsid w:val="000E7C81"/>
    <w:rsid w:val="000F025B"/>
    <w:rsid w:val="000F1352"/>
    <w:rsid w:val="000F192E"/>
    <w:rsid w:val="000F1A61"/>
    <w:rsid w:val="000F1FC4"/>
    <w:rsid w:val="000F3678"/>
    <w:rsid w:val="000F3F42"/>
    <w:rsid w:val="000F446E"/>
    <w:rsid w:val="000F4486"/>
    <w:rsid w:val="000F5047"/>
    <w:rsid w:val="000F55B0"/>
    <w:rsid w:val="000F6965"/>
    <w:rsid w:val="000F6DF9"/>
    <w:rsid w:val="000F6E6D"/>
    <w:rsid w:val="000F75DC"/>
    <w:rsid w:val="000F793D"/>
    <w:rsid w:val="000F7A9D"/>
    <w:rsid w:val="000F7B91"/>
    <w:rsid w:val="00100151"/>
    <w:rsid w:val="00100609"/>
    <w:rsid w:val="0010090E"/>
    <w:rsid w:val="00100BFE"/>
    <w:rsid w:val="0010100D"/>
    <w:rsid w:val="001017B7"/>
    <w:rsid w:val="00101C00"/>
    <w:rsid w:val="00101C0B"/>
    <w:rsid w:val="001024B9"/>
    <w:rsid w:val="00103CF0"/>
    <w:rsid w:val="0010505C"/>
    <w:rsid w:val="001053B5"/>
    <w:rsid w:val="0010546D"/>
    <w:rsid w:val="00105DDB"/>
    <w:rsid w:val="0010634F"/>
    <w:rsid w:val="00107EFF"/>
    <w:rsid w:val="00107FF6"/>
    <w:rsid w:val="00110973"/>
    <w:rsid w:val="00110CE9"/>
    <w:rsid w:val="001114D6"/>
    <w:rsid w:val="001119E6"/>
    <w:rsid w:val="00112C1D"/>
    <w:rsid w:val="001133CF"/>
    <w:rsid w:val="00113571"/>
    <w:rsid w:val="00114EB0"/>
    <w:rsid w:val="00115715"/>
    <w:rsid w:val="0011723D"/>
    <w:rsid w:val="00117B42"/>
    <w:rsid w:val="00117C03"/>
    <w:rsid w:val="00117E84"/>
    <w:rsid w:val="00121052"/>
    <w:rsid w:val="0012191B"/>
    <w:rsid w:val="00121CA2"/>
    <w:rsid w:val="00122071"/>
    <w:rsid w:val="0012227B"/>
    <w:rsid w:val="001227E7"/>
    <w:rsid w:val="001252CD"/>
    <w:rsid w:val="00125A22"/>
    <w:rsid w:val="00126539"/>
    <w:rsid w:val="00126BF7"/>
    <w:rsid w:val="0013091C"/>
    <w:rsid w:val="00130C8A"/>
    <w:rsid w:val="00130D4E"/>
    <w:rsid w:val="001312D1"/>
    <w:rsid w:val="0013156C"/>
    <w:rsid w:val="00131814"/>
    <w:rsid w:val="00131EA5"/>
    <w:rsid w:val="00131F33"/>
    <w:rsid w:val="00131FD7"/>
    <w:rsid w:val="0013204A"/>
    <w:rsid w:val="001321D5"/>
    <w:rsid w:val="00132625"/>
    <w:rsid w:val="00135B09"/>
    <w:rsid w:val="00140232"/>
    <w:rsid w:val="0014087A"/>
    <w:rsid w:val="00141333"/>
    <w:rsid w:val="001417C6"/>
    <w:rsid w:val="00141DB6"/>
    <w:rsid w:val="00141DD6"/>
    <w:rsid w:val="00142354"/>
    <w:rsid w:val="00144AA6"/>
    <w:rsid w:val="0014638D"/>
    <w:rsid w:val="00146605"/>
    <w:rsid w:val="00146DB0"/>
    <w:rsid w:val="001506D8"/>
    <w:rsid w:val="0015093A"/>
    <w:rsid w:val="00150FD5"/>
    <w:rsid w:val="0015193F"/>
    <w:rsid w:val="001523B4"/>
    <w:rsid w:val="0015254A"/>
    <w:rsid w:val="00152608"/>
    <w:rsid w:val="00152F9C"/>
    <w:rsid w:val="001546F1"/>
    <w:rsid w:val="00154776"/>
    <w:rsid w:val="00154DF6"/>
    <w:rsid w:val="0015526C"/>
    <w:rsid w:val="00156379"/>
    <w:rsid w:val="00156738"/>
    <w:rsid w:val="001567BE"/>
    <w:rsid w:val="001567ED"/>
    <w:rsid w:val="001568FA"/>
    <w:rsid w:val="00156F61"/>
    <w:rsid w:val="00157372"/>
    <w:rsid w:val="0016006A"/>
    <w:rsid w:val="0016044E"/>
    <w:rsid w:val="00160DF5"/>
    <w:rsid w:val="001612C8"/>
    <w:rsid w:val="001615E6"/>
    <w:rsid w:val="001629A3"/>
    <w:rsid w:val="001636D5"/>
    <w:rsid w:val="00163EEC"/>
    <w:rsid w:val="001647E4"/>
    <w:rsid w:val="00165014"/>
    <w:rsid w:val="00165309"/>
    <w:rsid w:val="00166CCD"/>
    <w:rsid w:val="001679FD"/>
    <w:rsid w:val="00167DA0"/>
    <w:rsid w:val="00167E81"/>
    <w:rsid w:val="001706DD"/>
    <w:rsid w:val="001707A4"/>
    <w:rsid w:val="0017100B"/>
    <w:rsid w:val="00171F68"/>
    <w:rsid w:val="001746D1"/>
    <w:rsid w:val="00175BFF"/>
    <w:rsid w:val="00175FF7"/>
    <w:rsid w:val="00176BA2"/>
    <w:rsid w:val="00176D98"/>
    <w:rsid w:val="00177369"/>
    <w:rsid w:val="001775C4"/>
    <w:rsid w:val="00177756"/>
    <w:rsid w:val="001778DC"/>
    <w:rsid w:val="00177ED9"/>
    <w:rsid w:val="0018017B"/>
    <w:rsid w:val="00181069"/>
    <w:rsid w:val="0018354C"/>
    <w:rsid w:val="001836C1"/>
    <w:rsid w:val="00184EF7"/>
    <w:rsid w:val="001860A0"/>
    <w:rsid w:val="00187CC4"/>
    <w:rsid w:val="00191219"/>
    <w:rsid w:val="0019214C"/>
    <w:rsid w:val="0019227A"/>
    <w:rsid w:val="00192538"/>
    <w:rsid w:val="001935F8"/>
    <w:rsid w:val="001942D6"/>
    <w:rsid w:val="0019443C"/>
    <w:rsid w:val="00195650"/>
    <w:rsid w:val="00196180"/>
    <w:rsid w:val="00196758"/>
    <w:rsid w:val="001977C8"/>
    <w:rsid w:val="00197C7B"/>
    <w:rsid w:val="001A01D9"/>
    <w:rsid w:val="001A0374"/>
    <w:rsid w:val="001A0C72"/>
    <w:rsid w:val="001A141D"/>
    <w:rsid w:val="001A1719"/>
    <w:rsid w:val="001A1796"/>
    <w:rsid w:val="001A1B88"/>
    <w:rsid w:val="001A1F92"/>
    <w:rsid w:val="001A2382"/>
    <w:rsid w:val="001A31EF"/>
    <w:rsid w:val="001A34F0"/>
    <w:rsid w:val="001A363C"/>
    <w:rsid w:val="001A38C1"/>
    <w:rsid w:val="001A6432"/>
    <w:rsid w:val="001A68F4"/>
    <w:rsid w:val="001A6CB0"/>
    <w:rsid w:val="001B0575"/>
    <w:rsid w:val="001B0DE4"/>
    <w:rsid w:val="001B1D9D"/>
    <w:rsid w:val="001B1E2E"/>
    <w:rsid w:val="001B1FB4"/>
    <w:rsid w:val="001B2FCB"/>
    <w:rsid w:val="001B3D7B"/>
    <w:rsid w:val="001B415E"/>
    <w:rsid w:val="001B511A"/>
    <w:rsid w:val="001B5342"/>
    <w:rsid w:val="001B5482"/>
    <w:rsid w:val="001B57B0"/>
    <w:rsid w:val="001B58ED"/>
    <w:rsid w:val="001B6380"/>
    <w:rsid w:val="001B65AC"/>
    <w:rsid w:val="001B6CDE"/>
    <w:rsid w:val="001B6D52"/>
    <w:rsid w:val="001B7CA3"/>
    <w:rsid w:val="001C022C"/>
    <w:rsid w:val="001C0B4D"/>
    <w:rsid w:val="001C111C"/>
    <w:rsid w:val="001C1982"/>
    <w:rsid w:val="001C2559"/>
    <w:rsid w:val="001C2AB9"/>
    <w:rsid w:val="001C2BE1"/>
    <w:rsid w:val="001C2DD3"/>
    <w:rsid w:val="001C4A8B"/>
    <w:rsid w:val="001C5F62"/>
    <w:rsid w:val="001C6466"/>
    <w:rsid w:val="001C6D8D"/>
    <w:rsid w:val="001C6FB6"/>
    <w:rsid w:val="001D111E"/>
    <w:rsid w:val="001D135B"/>
    <w:rsid w:val="001D1831"/>
    <w:rsid w:val="001D1842"/>
    <w:rsid w:val="001D1EAA"/>
    <w:rsid w:val="001D23C3"/>
    <w:rsid w:val="001D2965"/>
    <w:rsid w:val="001D3AC3"/>
    <w:rsid w:val="001D4FA8"/>
    <w:rsid w:val="001D4FB7"/>
    <w:rsid w:val="001D504E"/>
    <w:rsid w:val="001D60B0"/>
    <w:rsid w:val="001D6C29"/>
    <w:rsid w:val="001D6F72"/>
    <w:rsid w:val="001D711B"/>
    <w:rsid w:val="001D71F8"/>
    <w:rsid w:val="001E0B57"/>
    <w:rsid w:val="001E0D19"/>
    <w:rsid w:val="001E0E99"/>
    <w:rsid w:val="001E1A4D"/>
    <w:rsid w:val="001E26AD"/>
    <w:rsid w:val="001E2D60"/>
    <w:rsid w:val="001E3038"/>
    <w:rsid w:val="001E35AF"/>
    <w:rsid w:val="001E374E"/>
    <w:rsid w:val="001E3784"/>
    <w:rsid w:val="001E4195"/>
    <w:rsid w:val="001E41F3"/>
    <w:rsid w:val="001E4AA3"/>
    <w:rsid w:val="001E50E2"/>
    <w:rsid w:val="001E6065"/>
    <w:rsid w:val="001E6A09"/>
    <w:rsid w:val="001E7450"/>
    <w:rsid w:val="001E7D40"/>
    <w:rsid w:val="001F0201"/>
    <w:rsid w:val="001F0CA1"/>
    <w:rsid w:val="001F2538"/>
    <w:rsid w:val="001F2CFC"/>
    <w:rsid w:val="001F3BDF"/>
    <w:rsid w:val="001F3DF8"/>
    <w:rsid w:val="001F46A0"/>
    <w:rsid w:val="001F5ABB"/>
    <w:rsid w:val="001F5B17"/>
    <w:rsid w:val="001F5F76"/>
    <w:rsid w:val="001F6117"/>
    <w:rsid w:val="001F6948"/>
    <w:rsid w:val="001F6C79"/>
    <w:rsid w:val="001F6D83"/>
    <w:rsid w:val="001F77C4"/>
    <w:rsid w:val="001F7A97"/>
    <w:rsid w:val="00200340"/>
    <w:rsid w:val="002010F1"/>
    <w:rsid w:val="0020116F"/>
    <w:rsid w:val="0020138F"/>
    <w:rsid w:val="002014DC"/>
    <w:rsid w:val="002023A8"/>
    <w:rsid w:val="002023FE"/>
    <w:rsid w:val="00202D64"/>
    <w:rsid w:val="00203EF0"/>
    <w:rsid w:val="00204219"/>
    <w:rsid w:val="002042A1"/>
    <w:rsid w:val="0020587A"/>
    <w:rsid w:val="00205B9C"/>
    <w:rsid w:val="00206268"/>
    <w:rsid w:val="00206464"/>
    <w:rsid w:val="00206B17"/>
    <w:rsid w:val="00207048"/>
    <w:rsid w:val="00207793"/>
    <w:rsid w:val="0021029C"/>
    <w:rsid w:val="002107B2"/>
    <w:rsid w:val="0021160E"/>
    <w:rsid w:val="00212651"/>
    <w:rsid w:val="00214991"/>
    <w:rsid w:val="00214A7B"/>
    <w:rsid w:val="00215741"/>
    <w:rsid w:val="0021584D"/>
    <w:rsid w:val="00217354"/>
    <w:rsid w:val="00220898"/>
    <w:rsid w:val="00221347"/>
    <w:rsid w:val="002214AD"/>
    <w:rsid w:val="0022182B"/>
    <w:rsid w:val="0022228E"/>
    <w:rsid w:val="00222727"/>
    <w:rsid w:val="00222EE0"/>
    <w:rsid w:val="00223971"/>
    <w:rsid w:val="00223D04"/>
    <w:rsid w:val="0022404B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568"/>
    <w:rsid w:val="00232E93"/>
    <w:rsid w:val="0023360F"/>
    <w:rsid w:val="002341DB"/>
    <w:rsid w:val="00234668"/>
    <w:rsid w:val="00234F69"/>
    <w:rsid w:val="00235251"/>
    <w:rsid w:val="002358E8"/>
    <w:rsid w:val="00235B4C"/>
    <w:rsid w:val="00235FF5"/>
    <w:rsid w:val="00236705"/>
    <w:rsid w:val="0023683D"/>
    <w:rsid w:val="002376A3"/>
    <w:rsid w:val="0023798B"/>
    <w:rsid w:val="002379A1"/>
    <w:rsid w:val="00241AD4"/>
    <w:rsid w:val="00242C9A"/>
    <w:rsid w:val="0024335F"/>
    <w:rsid w:val="00243BC1"/>
    <w:rsid w:val="00244332"/>
    <w:rsid w:val="002444C6"/>
    <w:rsid w:val="0024494C"/>
    <w:rsid w:val="00245B23"/>
    <w:rsid w:val="00245D76"/>
    <w:rsid w:val="00245D82"/>
    <w:rsid w:val="00246119"/>
    <w:rsid w:val="00246DE8"/>
    <w:rsid w:val="002478A1"/>
    <w:rsid w:val="0025022A"/>
    <w:rsid w:val="00250519"/>
    <w:rsid w:val="00250854"/>
    <w:rsid w:val="00250968"/>
    <w:rsid w:val="0025228F"/>
    <w:rsid w:val="002522DD"/>
    <w:rsid w:val="002530BE"/>
    <w:rsid w:val="0025476F"/>
    <w:rsid w:val="00255416"/>
    <w:rsid w:val="00255432"/>
    <w:rsid w:val="002570BB"/>
    <w:rsid w:val="00257195"/>
    <w:rsid w:val="002578D8"/>
    <w:rsid w:val="002600D8"/>
    <w:rsid w:val="002613A5"/>
    <w:rsid w:val="002615F1"/>
    <w:rsid w:val="00261CCC"/>
    <w:rsid w:val="00262609"/>
    <w:rsid w:val="00262B49"/>
    <w:rsid w:val="002642CA"/>
    <w:rsid w:val="00267881"/>
    <w:rsid w:val="00270354"/>
    <w:rsid w:val="002706D0"/>
    <w:rsid w:val="002717A7"/>
    <w:rsid w:val="002723F2"/>
    <w:rsid w:val="00272F6E"/>
    <w:rsid w:val="00273821"/>
    <w:rsid w:val="00273FC1"/>
    <w:rsid w:val="00274613"/>
    <w:rsid w:val="00274E67"/>
    <w:rsid w:val="00275D12"/>
    <w:rsid w:val="00276A68"/>
    <w:rsid w:val="00276CD2"/>
    <w:rsid w:val="00276FA2"/>
    <w:rsid w:val="00277A1E"/>
    <w:rsid w:val="002800B2"/>
    <w:rsid w:val="0028052C"/>
    <w:rsid w:val="00280603"/>
    <w:rsid w:val="0028062F"/>
    <w:rsid w:val="002808AD"/>
    <w:rsid w:val="00280FEC"/>
    <w:rsid w:val="00281EB0"/>
    <w:rsid w:val="0028456D"/>
    <w:rsid w:val="002845EA"/>
    <w:rsid w:val="00285507"/>
    <w:rsid w:val="00285749"/>
    <w:rsid w:val="002859E7"/>
    <w:rsid w:val="00285AE4"/>
    <w:rsid w:val="002864DA"/>
    <w:rsid w:val="0028675B"/>
    <w:rsid w:val="00286E7F"/>
    <w:rsid w:val="00287054"/>
    <w:rsid w:val="00287137"/>
    <w:rsid w:val="00287EBB"/>
    <w:rsid w:val="00287F3B"/>
    <w:rsid w:val="00290D04"/>
    <w:rsid w:val="002915A2"/>
    <w:rsid w:val="00291F39"/>
    <w:rsid w:val="002928C7"/>
    <w:rsid w:val="00292EAA"/>
    <w:rsid w:val="002934AE"/>
    <w:rsid w:val="00293D64"/>
    <w:rsid w:val="00293D85"/>
    <w:rsid w:val="002952A4"/>
    <w:rsid w:val="002952E2"/>
    <w:rsid w:val="00295352"/>
    <w:rsid w:val="0029573B"/>
    <w:rsid w:val="002959FF"/>
    <w:rsid w:val="00295C05"/>
    <w:rsid w:val="00295D94"/>
    <w:rsid w:val="002962CA"/>
    <w:rsid w:val="00296EB5"/>
    <w:rsid w:val="00297013"/>
    <w:rsid w:val="0029756A"/>
    <w:rsid w:val="002A0C68"/>
    <w:rsid w:val="002A3934"/>
    <w:rsid w:val="002A54FB"/>
    <w:rsid w:val="002A622D"/>
    <w:rsid w:val="002A6D71"/>
    <w:rsid w:val="002A6FBE"/>
    <w:rsid w:val="002B1C9E"/>
    <w:rsid w:val="002B1E85"/>
    <w:rsid w:val="002B23A5"/>
    <w:rsid w:val="002B43FF"/>
    <w:rsid w:val="002B472B"/>
    <w:rsid w:val="002B4A9F"/>
    <w:rsid w:val="002B565A"/>
    <w:rsid w:val="002B59FE"/>
    <w:rsid w:val="002B5F4D"/>
    <w:rsid w:val="002B689A"/>
    <w:rsid w:val="002B7104"/>
    <w:rsid w:val="002B7766"/>
    <w:rsid w:val="002C0153"/>
    <w:rsid w:val="002C01CB"/>
    <w:rsid w:val="002C0977"/>
    <w:rsid w:val="002C1A20"/>
    <w:rsid w:val="002C221D"/>
    <w:rsid w:val="002C24E5"/>
    <w:rsid w:val="002C28CD"/>
    <w:rsid w:val="002C34DA"/>
    <w:rsid w:val="002C3F9C"/>
    <w:rsid w:val="002C4BB7"/>
    <w:rsid w:val="002C5758"/>
    <w:rsid w:val="002C5BC9"/>
    <w:rsid w:val="002C5BCD"/>
    <w:rsid w:val="002C63B6"/>
    <w:rsid w:val="002C7216"/>
    <w:rsid w:val="002C73CF"/>
    <w:rsid w:val="002C79CF"/>
    <w:rsid w:val="002C7B02"/>
    <w:rsid w:val="002C7DA4"/>
    <w:rsid w:val="002D0359"/>
    <w:rsid w:val="002D0709"/>
    <w:rsid w:val="002D1D19"/>
    <w:rsid w:val="002D239A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7EA"/>
    <w:rsid w:val="002E198C"/>
    <w:rsid w:val="002E2184"/>
    <w:rsid w:val="002E2CCB"/>
    <w:rsid w:val="002E33BB"/>
    <w:rsid w:val="002E3942"/>
    <w:rsid w:val="002E3EF6"/>
    <w:rsid w:val="002E4216"/>
    <w:rsid w:val="002E4C5F"/>
    <w:rsid w:val="002E5A45"/>
    <w:rsid w:val="002E5E1A"/>
    <w:rsid w:val="002E74B9"/>
    <w:rsid w:val="002F03BC"/>
    <w:rsid w:val="002F0422"/>
    <w:rsid w:val="002F0A76"/>
    <w:rsid w:val="002F1C74"/>
    <w:rsid w:val="002F1E63"/>
    <w:rsid w:val="002F4309"/>
    <w:rsid w:val="002F4657"/>
    <w:rsid w:val="002F4B7C"/>
    <w:rsid w:val="002F55B2"/>
    <w:rsid w:val="002F6B54"/>
    <w:rsid w:val="002F6CCF"/>
    <w:rsid w:val="002F759B"/>
    <w:rsid w:val="002F7A88"/>
    <w:rsid w:val="002F7BBE"/>
    <w:rsid w:val="003001D0"/>
    <w:rsid w:val="00300DE3"/>
    <w:rsid w:val="00301EB7"/>
    <w:rsid w:val="00302459"/>
    <w:rsid w:val="003028B2"/>
    <w:rsid w:val="0030298B"/>
    <w:rsid w:val="00303421"/>
    <w:rsid w:val="0030352D"/>
    <w:rsid w:val="00303765"/>
    <w:rsid w:val="00303DCF"/>
    <w:rsid w:val="003045A8"/>
    <w:rsid w:val="00305706"/>
    <w:rsid w:val="00305BD4"/>
    <w:rsid w:val="00305EE5"/>
    <w:rsid w:val="0030696B"/>
    <w:rsid w:val="0030754B"/>
    <w:rsid w:val="003079D9"/>
    <w:rsid w:val="00310773"/>
    <w:rsid w:val="003107A4"/>
    <w:rsid w:val="0031084B"/>
    <w:rsid w:val="00310AAF"/>
    <w:rsid w:val="00310C3C"/>
    <w:rsid w:val="00310F20"/>
    <w:rsid w:val="0031179C"/>
    <w:rsid w:val="00312856"/>
    <w:rsid w:val="003139FF"/>
    <w:rsid w:val="003153F3"/>
    <w:rsid w:val="0031543D"/>
    <w:rsid w:val="00315F2F"/>
    <w:rsid w:val="00316D12"/>
    <w:rsid w:val="00316D4A"/>
    <w:rsid w:val="00317BAB"/>
    <w:rsid w:val="00317EF0"/>
    <w:rsid w:val="003205DA"/>
    <w:rsid w:val="0032143F"/>
    <w:rsid w:val="00322BF9"/>
    <w:rsid w:val="00324646"/>
    <w:rsid w:val="00324D72"/>
    <w:rsid w:val="00324E7A"/>
    <w:rsid w:val="00325769"/>
    <w:rsid w:val="00325B85"/>
    <w:rsid w:val="003260AF"/>
    <w:rsid w:val="00326166"/>
    <w:rsid w:val="00326C1A"/>
    <w:rsid w:val="00326D70"/>
    <w:rsid w:val="00327979"/>
    <w:rsid w:val="00327C4D"/>
    <w:rsid w:val="00327C80"/>
    <w:rsid w:val="00330BA4"/>
    <w:rsid w:val="0033143D"/>
    <w:rsid w:val="00331ACA"/>
    <w:rsid w:val="00331D74"/>
    <w:rsid w:val="00332B0C"/>
    <w:rsid w:val="00333B90"/>
    <w:rsid w:val="00334763"/>
    <w:rsid w:val="00334A58"/>
    <w:rsid w:val="00334BBB"/>
    <w:rsid w:val="00335E9E"/>
    <w:rsid w:val="0033678C"/>
    <w:rsid w:val="00336932"/>
    <w:rsid w:val="00336954"/>
    <w:rsid w:val="003371C6"/>
    <w:rsid w:val="00337422"/>
    <w:rsid w:val="003408D1"/>
    <w:rsid w:val="00340FC5"/>
    <w:rsid w:val="00341115"/>
    <w:rsid w:val="00341EBC"/>
    <w:rsid w:val="003421EB"/>
    <w:rsid w:val="003427FD"/>
    <w:rsid w:val="00342A3B"/>
    <w:rsid w:val="00343469"/>
    <w:rsid w:val="003436A3"/>
    <w:rsid w:val="00343902"/>
    <w:rsid w:val="003452B6"/>
    <w:rsid w:val="00346083"/>
    <w:rsid w:val="00346595"/>
    <w:rsid w:val="003468AE"/>
    <w:rsid w:val="00347361"/>
    <w:rsid w:val="00350117"/>
    <w:rsid w:val="0035052F"/>
    <w:rsid w:val="00351711"/>
    <w:rsid w:val="00351B7B"/>
    <w:rsid w:val="00351BCD"/>
    <w:rsid w:val="00352A6B"/>
    <w:rsid w:val="00352CB6"/>
    <w:rsid w:val="0035378A"/>
    <w:rsid w:val="00353860"/>
    <w:rsid w:val="00353A10"/>
    <w:rsid w:val="00353AFE"/>
    <w:rsid w:val="00354EE5"/>
    <w:rsid w:val="00355494"/>
    <w:rsid w:val="00355891"/>
    <w:rsid w:val="00355D98"/>
    <w:rsid w:val="00355E3A"/>
    <w:rsid w:val="00355E72"/>
    <w:rsid w:val="00356013"/>
    <w:rsid w:val="003561A9"/>
    <w:rsid w:val="00356DC8"/>
    <w:rsid w:val="00357A1A"/>
    <w:rsid w:val="00360667"/>
    <w:rsid w:val="003616A4"/>
    <w:rsid w:val="00361747"/>
    <w:rsid w:val="00361D36"/>
    <w:rsid w:val="003621A3"/>
    <w:rsid w:val="003629E6"/>
    <w:rsid w:val="0036309E"/>
    <w:rsid w:val="003631FB"/>
    <w:rsid w:val="003643D7"/>
    <w:rsid w:val="00365EF8"/>
    <w:rsid w:val="00366FA1"/>
    <w:rsid w:val="00366FB7"/>
    <w:rsid w:val="00367757"/>
    <w:rsid w:val="0037004C"/>
    <w:rsid w:val="003703CB"/>
    <w:rsid w:val="0037119B"/>
    <w:rsid w:val="003716D6"/>
    <w:rsid w:val="00371C18"/>
    <w:rsid w:val="00371EED"/>
    <w:rsid w:val="003720C6"/>
    <w:rsid w:val="00372453"/>
    <w:rsid w:val="00372A7D"/>
    <w:rsid w:val="00373C32"/>
    <w:rsid w:val="00373E10"/>
    <w:rsid w:val="00374012"/>
    <w:rsid w:val="0037427C"/>
    <w:rsid w:val="003760CC"/>
    <w:rsid w:val="003767F9"/>
    <w:rsid w:val="00380EBB"/>
    <w:rsid w:val="003819DC"/>
    <w:rsid w:val="00381C0D"/>
    <w:rsid w:val="00381F6C"/>
    <w:rsid w:val="003821FB"/>
    <w:rsid w:val="00382B41"/>
    <w:rsid w:val="00382C5F"/>
    <w:rsid w:val="00384193"/>
    <w:rsid w:val="003845EF"/>
    <w:rsid w:val="00384EED"/>
    <w:rsid w:val="00384F45"/>
    <w:rsid w:val="003862C3"/>
    <w:rsid w:val="0038676B"/>
    <w:rsid w:val="00387985"/>
    <w:rsid w:val="00387E0E"/>
    <w:rsid w:val="00390EDA"/>
    <w:rsid w:val="00391BE3"/>
    <w:rsid w:val="003923AD"/>
    <w:rsid w:val="0039271B"/>
    <w:rsid w:val="00392EBD"/>
    <w:rsid w:val="00393AB1"/>
    <w:rsid w:val="00393C91"/>
    <w:rsid w:val="00393D1E"/>
    <w:rsid w:val="00393FA3"/>
    <w:rsid w:val="0039412B"/>
    <w:rsid w:val="00394CF5"/>
    <w:rsid w:val="0039604D"/>
    <w:rsid w:val="003963CB"/>
    <w:rsid w:val="00396450"/>
    <w:rsid w:val="00396E43"/>
    <w:rsid w:val="003974B8"/>
    <w:rsid w:val="003A006A"/>
    <w:rsid w:val="003A037B"/>
    <w:rsid w:val="003A165A"/>
    <w:rsid w:val="003A2E9C"/>
    <w:rsid w:val="003A3254"/>
    <w:rsid w:val="003A3700"/>
    <w:rsid w:val="003A38B6"/>
    <w:rsid w:val="003A41E4"/>
    <w:rsid w:val="003A4948"/>
    <w:rsid w:val="003A4FE1"/>
    <w:rsid w:val="003A557A"/>
    <w:rsid w:val="003A5CC3"/>
    <w:rsid w:val="003A6D6C"/>
    <w:rsid w:val="003B3117"/>
    <w:rsid w:val="003B3D11"/>
    <w:rsid w:val="003B4117"/>
    <w:rsid w:val="003B4158"/>
    <w:rsid w:val="003B5800"/>
    <w:rsid w:val="003B5A5F"/>
    <w:rsid w:val="003B5E71"/>
    <w:rsid w:val="003B6ACA"/>
    <w:rsid w:val="003B7C7F"/>
    <w:rsid w:val="003C1312"/>
    <w:rsid w:val="003C176E"/>
    <w:rsid w:val="003C3310"/>
    <w:rsid w:val="003C332C"/>
    <w:rsid w:val="003C409D"/>
    <w:rsid w:val="003C453D"/>
    <w:rsid w:val="003C4C53"/>
    <w:rsid w:val="003C527B"/>
    <w:rsid w:val="003C6D51"/>
    <w:rsid w:val="003C6F02"/>
    <w:rsid w:val="003C7216"/>
    <w:rsid w:val="003D0F1F"/>
    <w:rsid w:val="003D15B9"/>
    <w:rsid w:val="003D16D3"/>
    <w:rsid w:val="003D17A2"/>
    <w:rsid w:val="003D1A37"/>
    <w:rsid w:val="003D4B4C"/>
    <w:rsid w:val="003D4CBF"/>
    <w:rsid w:val="003D5AB1"/>
    <w:rsid w:val="003D5DCB"/>
    <w:rsid w:val="003D633F"/>
    <w:rsid w:val="003D6692"/>
    <w:rsid w:val="003D6F36"/>
    <w:rsid w:val="003E0332"/>
    <w:rsid w:val="003E0E02"/>
    <w:rsid w:val="003E0E80"/>
    <w:rsid w:val="003E2414"/>
    <w:rsid w:val="003E2447"/>
    <w:rsid w:val="003E358A"/>
    <w:rsid w:val="003E36DB"/>
    <w:rsid w:val="003E3ABC"/>
    <w:rsid w:val="003E400C"/>
    <w:rsid w:val="003E47BE"/>
    <w:rsid w:val="003E4F0B"/>
    <w:rsid w:val="003E4F25"/>
    <w:rsid w:val="003E503B"/>
    <w:rsid w:val="003E576C"/>
    <w:rsid w:val="003E6759"/>
    <w:rsid w:val="003E680E"/>
    <w:rsid w:val="003E69F6"/>
    <w:rsid w:val="003E6C2A"/>
    <w:rsid w:val="003E71D0"/>
    <w:rsid w:val="003E7F9C"/>
    <w:rsid w:val="003F0BEA"/>
    <w:rsid w:val="003F0F64"/>
    <w:rsid w:val="003F0F6A"/>
    <w:rsid w:val="003F152E"/>
    <w:rsid w:val="003F1A72"/>
    <w:rsid w:val="003F1DA4"/>
    <w:rsid w:val="003F21A6"/>
    <w:rsid w:val="003F2247"/>
    <w:rsid w:val="003F2306"/>
    <w:rsid w:val="003F27D5"/>
    <w:rsid w:val="003F2910"/>
    <w:rsid w:val="003F2930"/>
    <w:rsid w:val="003F2B27"/>
    <w:rsid w:val="003F2E82"/>
    <w:rsid w:val="003F529D"/>
    <w:rsid w:val="003F5304"/>
    <w:rsid w:val="003F5516"/>
    <w:rsid w:val="003F5B03"/>
    <w:rsid w:val="003F5F45"/>
    <w:rsid w:val="003F66FD"/>
    <w:rsid w:val="003F6A05"/>
    <w:rsid w:val="003F6A59"/>
    <w:rsid w:val="003F7717"/>
    <w:rsid w:val="00401C66"/>
    <w:rsid w:val="00405AD4"/>
    <w:rsid w:val="00406943"/>
    <w:rsid w:val="0040734E"/>
    <w:rsid w:val="00407851"/>
    <w:rsid w:val="004079E4"/>
    <w:rsid w:val="00407AFD"/>
    <w:rsid w:val="00407F9F"/>
    <w:rsid w:val="00411F23"/>
    <w:rsid w:val="004122AC"/>
    <w:rsid w:val="004131D9"/>
    <w:rsid w:val="0041390E"/>
    <w:rsid w:val="00414BB3"/>
    <w:rsid w:val="00414D60"/>
    <w:rsid w:val="004154ED"/>
    <w:rsid w:val="00415963"/>
    <w:rsid w:val="004161CF"/>
    <w:rsid w:val="0041669D"/>
    <w:rsid w:val="00416961"/>
    <w:rsid w:val="00416AC5"/>
    <w:rsid w:val="004201F7"/>
    <w:rsid w:val="004212D3"/>
    <w:rsid w:val="00421EAB"/>
    <w:rsid w:val="00423C14"/>
    <w:rsid w:val="0042735E"/>
    <w:rsid w:val="004307FF"/>
    <w:rsid w:val="00431AC7"/>
    <w:rsid w:val="00432AC9"/>
    <w:rsid w:val="00432F80"/>
    <w:rsid w:val="00433E63"/>
    <w:rsid w:val="00434002"/>
    <w:rsid w:val="00434BE2"/>
    <w:rsid w:val="00435C19"/>
    <w:rsid w:val="00435C42"/>
    <w:rsid w:val="00437000"/>
    <w:rsid w:val="0043745F"/>
    <w:rsid w:val="00437A79"/>
    <w:rsid w:val="00437A99"/>
    <w:rsid w:val="004415E7"/>
    <w:rsid w:val="00442582"/>
    <w:rsid w:val="00444759"/>
    <w:rsid w:val="00444983"/>
    <w:rsid w:val="0044498F"/>
    <w:rsid w:val="00444995"/>
    <w:rsid w:val="00444E0B"/>
    <w:rsid w:val="00444F8C"/>
    <w:rsid w:val="004453C9"/>
    <w:rsid w:val="004454A3"/>
    <w:rsid w:val="00445A1C"/>
    <w:rsid w:val="0044654B"/>
    <w:rsid w:val="00446570"/>
    <w:rsid w:val="0044674B"/>
    <w:rsid w:val="00446771"/>
    <w:rsid w:val="0045070B"/>
    <w:rsid w:val="004525B3"/>
    <w:rsid w:val="00453767"/>
    <w:rsid w:val="00453897"/>
    <w:rsid w:val="00453B29"/>
    <w:rsid w:val="00453C9B"/>
    <w:rsid w:val="00454B84"/>
    <w:rsid w:val="004552B2"/>
    <w:rsid w:val="004555BE"/>
    <w:rsid w:val="00455F90"/>
    <w:rsid w:val="004567A8"/>
    <w:rsid w:val="00456EF9"/>
    <w:rsid w:val="00456F50"/>
    <w:rsid w:val="00456FB2"/>
    <w:rsid w:val="0046072B"/>
    <w:rsid w:val="004607BA"/>
    <w:rsid w:val="00460DFE"/>
    <w:rsid w:val="00460F67"/>
    <w:rsid w:val="00461492"/>
    <w:rsid w:val="00461C98"/>
    <w:rsid w:val="00462ABB"/>
    <w:rsid w:val="00463B65"/>
    <w:rsid w:val="0046651D"/>
    <w:rsid w:val="004667D7"/>
    <w:rsid w:val="00466B68"/>
    <w:rsid w:val="00467069"/>
    <w:rsid w:val="004678D4"/>
    <w:rsid w:val="00470199"/>
    <w:rsid w:val="0047049F"/>
    <w:rsid w:val="0047197D"/>
    <w:rsid w:val="00471C06"/>
    <w:rsid w:val="00472352"/>
    <w:rsid w:val="00472683"/>
    <w:rsid w:val="004736B9"/>
    <w:rsid w:val="00473719"/>
    <w:rsid w:val="00473B6E"/>
    <w:rsid w:val="00473B86"/>
    <w:rsid w:val="0047550E"/>
    <w:rsid w:val="00475FA8"/>
    <w:rsid w:val="004761B3"/>
    <w:rsid w:val="00476D07"/>
    <w:rsid w:val="0047739E"/>
    <w:rsid w:val="00477C65"/>
    <w:rsid w:val="004816FB"/>
    <w:rsid w:val="004822A4"/>
    <w:rsid w:val="00483D3E"/>
    <w:rsid w:val="00483ED7"/>
    <w:rsid w:val="004844FC"/>
    <w:rsid w:val="004848DC"/>
    <w:rsid w:val="00485176"/>
    <w:rsid w:val="004859A1"/>
    <w:rsid w:val="004865D5"/>
    <w:rsid w:val="00486D5B"/>
    <w:rsid w:val="004905B3"/>
    <w:rsid w:val="004912B4"/>
    <w:rsid w:val="004914F7"/>
    <w:rsid w:val="0049166A"/>
    <w:rsid w:val="00491C2A"/>
    <w:rsid w:val="00491F4A"/>
    <w:rsid w:val="00492263"/>
    <w:rsid w:val="00492440"/>
    <w:rsid w:val="00492450"/>
    <w:rsid w:val="00492F96"/>
    <w:rsid w:val="004932DF"/>
    <w:rsid w:val="004938DF"/>
    <w:rsid w:val="00493D19"/>
    <w:rsid w:val="00493DCA"/>
    <w:rsid w:val="00494883"/>
    <w:rsid w:val="00494A79"/>
    <w:rsid w:val="00494E96"/>
    <w:rsid w:val="0049507B"/>
    <w:rsid w:val="00495A6C"/>
    <w:rsid w:val="0049678A"/>
    <w:rsid w:val="00496A1F"/>
    <w:rsid w:val="00496A9B"/>
    <w:rsid w:val="00496CAE"/>
    <w:rsid w:val="0049784B"/>
    <w:rsid w:val="004A057E"/>
    <w:rsid w:val="004A1824"/>
    <w:rsid w:val="004A267B"/>
    <w:rsid w:val="004A2817"/>
    <w:rsid w:val="004A2EF8"/>
    <w:rsid w:val="004A3401"/>
    <w:rsid w:val="004A35BF"/>
    <w:rsid w:val="004A3677"/>
    <w:rsid w:val="004A3E04"/>
    <w:rsid w:val="004A410A"/>
    <w:rsid w:val="004A485E"/>
    <w:rsid w:val="004A49E9"/>
    <w:rsid w:val="004A58B2"/>
    <w:rsid w:val="004A63D4"/>
    <w:rsid w:val="004A66C7"/>
    <w:rsid w:val="004A6E92"/>
    <w:rsid w:val="004A715A"/>
    <w:rsid w:val="004A724B"/>
    <w:rsid w:val="004A7C06"/>
    <w:rsid w:val="004B17D1"/>
    <w:rsid w:val="004B1C97"/>
    <w:rsid w:val="004B2024"/>
    <w:rsid w:val="004B2E57"/>
    <w:rsid w:val="004B36A4"/>
    <w:rsid w:val="004B3D21"/>
    <w:rsid w:val="004B4C38"/>
    <w:rsid w:val="004B5426"/>
    <w:rsid w:val="004B5622"/>
    <w:rsid w:val="004B5BB5"/>
    <w:rsid w:val="004B6A0C"/>
    <w:rsid w:val="004B73E3"/>
    <w:rsid w:val="004C1591"/>
    <w:rsid w:val="004C4C59"/>
    <w:rsid w:val="004C4FA4"/>
    <w:rsid w:val="004C5480"/>
    <w:rsid w:val="004C5649"/>
    <w:rsid w:val="004C702B"/>
    <w:rsid w:val="004C7705"/>
    <w:rsid w:val="004D0597"/>
    <w:rsid w:val="004D1751"/>
    <w:rsid w:val="004D1F98"/>
    <w:rsid w:val="004D221A"/>
    <w:rsid w:val="004D244F"/>
    <w:rsid w:val="004D3299"/>
    <w:rsid w:val="004D4EB8"/>
    <w:rsid w:val="004D5322"/>
    <w:rsid w:val="004D5606"/>
    <w:rsid w:val="004D6157"/>
    <w:rsid w:val="004D679B"/>
    <w:rsid w:val="004D6B49"/>
    <w:rsid w:val="004D6B8A"/>
    <w:rsid w:val="004E0BC9"/>
    <w:rsid w:val="004E118E"/>
    <w:rsid w:val="004E1D68"/>
    <w:rsid w:val="004E22D6"/>
    <w:rsid w:val="004E343C"/>
    <w:rsid w:val="004E3554"/>
    <w:rsid w:val="004E35AF"/>
    <w:rsid w:val="004E6920"/>
    <w:rsid w:val="004E69B6"/>
    <w:rsid w:val="004E7EAF"/>
    <w:rsid w:val="004F0D89"/>
    <w:rsid w:val="004F1ED5"/>
    <w:rsid w:val="004F2ABD"/>
    <w:rsid w:val="004F2B49"/>
    <w:rsid w:val="004F2C82"/>
    <w:rsid w:val="004F30D4"/>
    <w:rsid w:val="004F3427"/>
    <w:rsid w:val="004F34D4"/>
    <w:rsid w:val="004F3BBB"/>
    <w:rsid w:val="004F4CA6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1A4D"/>
    <w:rsid w:val="0050220B"/>
    <w:rsid w:val="005022A3"/>
    <w:rsid w:val="00502CE9"/>
    <w:rsid w:val="0050368F"/>
    <w:rsid w:val="00503992"/>
    <w:rsid w:val="00503EA4"/>
    <w:rsid w:val="00503FAB"/>
    <w:rsid w:val="00504E75"/>
    <w:rsid w:val="005058E9"/>
    <w:rsid w:val="00506CEC"/>
    <w:rsid w:val="0050742E"/>
    <w:rsid w:val="00510F75"/>
    <w:rsid w:val="00511A99"/>
    <w:rsid w:val="00512355"/>
    <w:rsid w:val="005125DD"/>
    <w:rsid w:val="00512908"/>
    <w:rsid w:val="00513112"/>
    <w:rsid w:val="00513289"/>
    <w:rsid w:val="0051371E"/>
    <w:rsid w:val="00513F2D"/>
    <w:rsid w:val="00514BA5"/>
    <w:rsid w:val="00514D26"/>
    <w:rsid w:val="00516344"/>
    <w:rsid w:val="0051671D"/>
    <w:rsid w:val="00516808"/>
    <w:rsid w:val="0051697A"/>
    <w:rsid w:val="00517390"/>
    <w:rsid w:val="005203B7"/>
    <w:rsid w:val="0052072E"/>
    <w:rsid w:val="0052081A"/>
    <w:rsid w:val="005214C4"/>
    <w:rsid w:val="005223F3"/>
    <w:rsid w:val="00522906"/>
    <w:rsid w:val="00522A48"/>
    <w:rsid w:val="00522D25"/>
    <w:rsid w:val="00522DF0"/>
    <w:rsid w:val="00523857"/>
    <w:rsid w:val="00523B56"/>
    <w:rsid w:val="005242AC"/>
    <w:rsid w:val="00524349"/>
    <w:rsid w:val="00525E31"/>
    <w:rsid w:val="0052602B"/>
    <w:rsid w:val="005266F6"/>
    <w:rsid w:val="00526805"/>
    <w:rsid w:val="00526910"/>
    <w:rsid w:val="00527071"/>
    <w:rsid w:val="0052757D"/>
    <w:rsid w:val="0052770D"/>
    <w:rsid w:val="00527855"/>
    <w:rsid w:val="005304D0"/>
    <w:rsid w:val="00530C7B"/>
    <w:rsid w:val="00530D6B"/>
    <w:rsid w:val="00530F73"/>
    <w:rsid w:val="00531843"/>
    <w:rsid w:val="00531C66"/>
    <w:rsid w:val="005325DA"/>
    <w:rsid w:val="00532B8F"/>
    <w:rsid w:val="00532F2B"/>
    <w:rsid w:val="00533062"/>
    <w:rsid w:val="005330EE"/>
    <w:rsid w:val="005338BB"/>
    <w:rsid w:val="00533FA7"/>
    <w:rsid w:val="00534A98"/>
    <w:rsid w:val="00534ACC"/>
    <w:rsid w:val="00534C86"/>
    <w:rsid w:val="005357B3"/>
    <w:rsid w:val="005365BE"/>
    <w:rsid w:val="0053724F"/>
    <w:rsid w:val="00537366"/>
    <w:rsid w:val="0054059A"/>
    <w:rsid w:val="00541256"/>
    <w:rsid w:val="00542CE1"/>
    <w:rsid w:val="0054438E"/>
    <w:rsid w:val="00544512"/>
    <w:rsid w:val="0054472B"/>
    <w:rsid w:val="00546EF4"/>
    <w:rsid w:val="0054785C"/>
    <w:rsid w:val="005501A1"/>
    <w:rsid w:val="00550DD0"/>
    <w:rsid w:val="00551346"/>
    <w:rsid w:val="00551C3E"/>
    <w:rsid w:val="00551DDD"/>
    <w:rsid w:val="0055204B"/>
    <w:rsid w:val="00552D60"/>
    <w:rsid w:val="005537EB"/>
    <w:rsid w:val="00553B83"/>
    <w:rsid w:val="00553D75"/>
    <w:rsid w:val="005546C7"/>
    <w:rsid w:val="00555282"/>
    <w:rsid w:val="005554DB"/>
    <w:rsid w:val="0055794A"/>
    <w:rsid w:val="00557C6C"/>
    <w:rsid w:val="005602B5"/>
    <w:rsid w:val="005609CE"/>
    <w:rsid w:val="00561E67"/>
    <w:rsid w:val="005622C4"/>
    <w:rsid w:val="005625FA"/>
    <w:rsid w:val="00563285"/>
    <w:rsid w:val="005634D7"/>
    <w:rsid w:val="005635EF"/>
    <w:rsid w:val="005646BF"/>
    <w:rsid w:val="00564901"/>
    <w:rsid w:val="005650FA"/>
    <w:rsid w:val="0056642E"/>
    <w:rsid w:val="00566E95"/>
    <w:rsid w:val="0056791E"/>
    <w:rsid w:val="00567EB3"/>
    <w:rsid w:val="005725BC"/>
    <w:rsid w:val="00572763"/>
    <w:rsid w:val="00572797"/>
    <w:rsid w:val="005728A9"/>
    <w:rsid w:val="00572B6C"/>
    <w:rsid w:val="00572D3D"/>
    <w:rsid w:val="00573C46"/>
    <w:rsid w:val="00573CE7"/>
    <w:rsid w:val="00573E45"/>
    <w:rsid w:val="00573F2B"/>
    <w:rsid w:val="0057426E"/>
    <w:rsid w:val="00574681"/>
    <w:rsid w:val="00574F55"/>
    <w:rsid w:val="00575C14"/>
    <w:rsid w:val="00576B52"/>
    <w:rsid w:val="00577754"/>
    <w:rsid w:val="0058102B"/>
    <w:rsid w:val="00581424"/>
    <w:rsid w:val="00581900"/>
    <w:rsid w:val="00581C05"/>
    <w:rsid w:val="005831DD"/>
    <w:rsid w:val="00583D3F"/>
    <w:rsid w:val="0058472F"/>
    <w:rsid w:val="00584912"/>
    <w:rsid w:val="00584CC1"/>
    <w:rsid w:val="00586109"/>
    <w:rsid w:val="0058649C"/>
    <w:rsid w:val="005865D8"/>
    <w:rsid w:val="00586814"/>
    <w:rsid w:val="00586DD7"/>
    <w:rsid w:val="00586F21"/>
    <w:rsid w:val="005903A7"/>
    <w:rsid w:val="00592D19"/>
    <w:rsid w:val="0059327A"/>
    <w:rsid w:val="005936AE"/>
    <w:rsid w:val="005936AF"/>
    <w:rsid w:val="005936DD"/>
    <w:rsid w:val="0059394B"/>
    <w:rsid w:val="00594318"/>
    <w:rsid w:val="005944E5"/>
    <w:rsid w:val="005946EE"/>
    <w:rsid w:val="0059470E"/>
    <w:rsid w:val="005949B2"/>
    <w:rsid w:val="005950F6"/>
    <w:rsid w:val="00595644"/>
    <w:rsid w:val="0059611C"/>
    <w:rsid w:val="00596352"/>
    <w:rsid w:val="0059648E"/>
    <w:rsid w:val="005A0481"/>
    <w:rsid w:val="005A2C0F"/>
    <w:rsid w:val="005A2FD3"/>
    <w:rsid w:val="005A356A"/>
    <w:rsid w:val="005A3E77"/>
    <w:rsid w:val="005A4CA7"/>
    <w:rsid w:val="005A5317"/>
    <w:rsid w:val="005A56D1"/>
    <w:rsid w:val="005A5B67"/>
    <w:rsid w:val="005A600C"/>
    <w:rsid w:val="005A6660"/>
    <w:rsid w:val="005A6F63"/>
    <w:rsid w:val="005A77C6"/>
    <w:rsid w:val="005B0621"/>
    <w:rsid w:val="005B13E7"/>
    <w:rsid w:val="005B142A"/>
    <w:rsid w:val="005B145C"/>
    <w:rsid w:val="005B17D5"/>
    <w:rsid w:val="005B21D8"/>
    <w:rsid w:val="005B237F"/>
    <w:rsid w:val="005B286F"/>
    <w:rsid w:val="005B288E"/>
    <w:rsid w:val="005B3A7B"/>
    <w:rsid w:val="005B3E6B"/>
    <w:rsid w:val="005B5098"/>
    <w:rsid w:val="005B5668"/>
    <w:rsid w:val="005B57AD"/>
    <w:rsid w:val="005B5FB8"/>
    <w:rsid w:val="005B662F"/>
    <w:rsid w:val="005B79EA"/>
    <w:rsid w:val="005C0B1C"/>
    <w:rsid w:val="005C1E97"/>
    <w:rsid w:val="005C20F7"/>
    <w:rsid w:val="005C24A6"/>
    <w:rsid w:val="005C25B7"/>
    <w:rsid w:val="005C26A2"/>
    <w:rsid w:val="005C3109"/>
    <w:rsid w:val="005C32A2"/>
    <w:rsid w:val="005C3EA0"/>
    <w:rsid w:val="005C5CEE"/>
    <w:rsid w:val="005C62CE"/>
    <w:rsid w:val="005C7656"/>
    <w:rsid w:val="005C7A56"/>
    <w:rsid w:val="005D0520"/>
    <w:rsid w:val="005D0C0A"/>
    <w:rsid w:val="005D1877"/>
    <w:rsid w:val="005D1DAC"/>
    <w:rsid w:val="005D2E91"/>
    <w:rsid w:val="005D3094"/>
    <w:rsid w:val="005D38FB"/>
    <w:rsid w:val="005D5A2E"/>
    <w:rsid w:val="005D780E"/>
    <w:rsid w:val="005E0079"/>
    <w:rsid w:val="005E066C"/>
    <w:rsid w:val="005E1A57"/>
    <w:rsid w:val="005E21F1"/>
    <w:rsid w:val="005E2C3F"/>
    <w:rsid w:val="005E2C44"/>
    <w:rsid w:val="005E300B"/>
    <w:rsid w:val="005E3280"/>
    <w:rsid w:val="005E32C0"/>
    <w:rsid w:val="005E3FD7"/>
    <w:rsid w:val="005E5A4E"/>
    <w:rsid w:val="005E64D8"/>
    <w:rsid w:val="005E6574"/>
    <w:rsid w:val="005E6CC3"/>
    <w:rsid w:val="005F0474"/>
    <w:rsid w:val="005F0E08"/>
    <w:rsid w:val="005F0FA5"/>
    <w:rsid w:val="005F1896"/>
    <w:rsid w:val="005F392E"/>
    <w:rsid w:val="005F431D"/>
    <w:rsid w:val="005F4445"/>
    <w:rsid w:val="005F478E"/>
    <w:rsid w:val="005F48CD"/>
    <w:rsid w:val="005F5C63"/>
    <w:rsid w:val="005F7C9A"/>
    <w:rsid w:val="00600BB7"/>
    <w:rsid w:val="00600C06"/>
    <w:rsid w:val="00600E5D"/>
    <w:rsid w:val="006012B9"/>
    <w:rsid w:val="00602547"/>
    <w:rsid w:val="00603976"/>
    <w:rsid w:val="006050F1"/>
    <w:rsid w:val="006053F5"/>
    <w:rsid w:val="00606F7E"/>
    <w:rsid w:val="00607113"/>
    <w:rsid w:val="0060743C"/>
    <w:rsid w:val="0060746B"/>
    <w:rsid w:val="006075BB"/>
    <w:rsid w:val="006079DE"/>
    <w:rsid w:val="0061039A"/>
    <w:rsid w:val="00610758"/>
    <w:rsid w:val="0061083C"/>
    <w:rsid w:val="0061138D"/>
    <w:rsid w:val="0061153A"/>
    <w:rsid w:val="00611D1A"/>
    <w:rsid w:val="00611D7A"/>
    <w:rsid w:val="00615149"/>
    <w:rsid w:val="00615C80"/>
    <w:rsid w:val="00615CD1"/>
    <w:rsid w:val="00615EEE"/>
    <w:rsid w:val="00616B85"/>
    <w:rsid w:val="00620058"/>
    <w:rsid w:val="00620B0F"/>
    <w:rsid w:val="00621D26"/>
    <w:rsid w:val="00622936"/>
    <w:rsid w:val="00623FA7"/>
    <w:rsid w:val="00624C1C"/>
    <w:rsid w:val="00625940"/>
    <w:rsid w:val="00625CEF"/>
    <w:rsid w:val="006268F0"/>
    <w:rsid w:val="00626BFA"/>
    <w:rsid w:val="0062772E"/>
    <w:rsid w:val="00627890"/>
    <w:rsid w:val="00627D95"/>
    <w:rsid w:val="00630165"/>
    <w:rsid w:val="006302A6"/>
    <w:rsid w:val="00630383"/>
    <w:rsid w:val="00630D2E"/>
    <w:rsid w:val="00631181"/>
    <w:rsid w:val="006319C8"/>
    <w:rsid w:val="0063381B"/>
    <w:rsid w:val="00633FD1"/>
    <w:rsid w:val="00634784"/>
    <w:rsid w:val="00634C72"/>
    <w:rsid w:val="00634CB6"/>
    <w:rsid w:val="00635D14"/>
    <w:rsid w:val="00635F5E"/>
    <w:rsid w:val="00637FC7"/>
    <w:rsid w:val="006407A8"/>
    <w:rsid w:val="00640800"/>
    <w:rsid w:val="00641134"/>
    <w:rsid w:val="006418C7"/>
    <w:rsid w:val="00641A3F"/>
    <w:rsid w:val="0064291C"/>
    <w:rsid w:val="006429F8"/>
    <w:rsid w:val="006438A5"/>
    <w:rsid w:val="006439F7"/>
    <w:rsid w:val="00643D70"/>
    <w:rsid w:val="00643FDE"/>
    <w:rsid w:val="006442E3"/>
    <w:rsid w:val="0064476B"/>
    <w:rsid w:val="00644A0A"/>
    <w:rsid w:val="006451CE"/>
    <w:rsid w:val="00646458"/>
    <w:rsid w:val="00647E1E"/>
    <w:rsid w:val="006503DC"/>
    <w:rsid w:val="006510E4"/>
    <w:rsid w:val="00651910"/>
    <w:rsid w:val="00651FB6"/>
    <w:rsid w:val="00652E41"/>
    <w:rsid w:val="00653967"/>
    <w:rsid w:val="00653D47"/>
    <w:rsid w:val="0065407D"/>
    <w:rsid w:val="0065466C"/>
    <w:rsid w:val="00654A1C"/>
    <w:rsid w:val="00654E2C"/>
    <w:rsid w:val="00656298"/>
    <w:rsid w:val="00657B65"/>
    <w:rsid w:val="0066041B"/>
    <w:rsid w:val="006609B6"/>
    <w:rsid w:val="00661047"/>
    <w:rsid w:val="00661F1C"/>
    <w:rsid w:val="00662890"/>
    <w:rsid w:val="006631D6"/>
    <w:rsid w:val="006631D9"/>
    <w:rsid w:val="006645D7"/>
    <w:rsid w:val="00664C7E"/>
    <w:rsid w:val="00664DAB"/>
    <w:rsid w:val="0066605D"/>
    <w:rsid w:val="006660C6"/>
    <w:rsid w:val="0066619B"/>
    <w:rsid w:val="00666395"/>
    <w:rsid w:val="00666B50"/>
    <w:rsid w:val="00666DD8"/>
    <w:rsid w:val="006670A0"/>
    <w:rsid w:val="006705F0"/>
    <w:rsid w:val="00670B5A"/>
    <w:rsid w:val="00670B7C"/>
    <w:rsid w:val="00670E91"/>
    <w:rsid w:val="00671283"/>
    <w:rsid w:val="006723F9"/>
    <w:rsid w:val="0067254B"/>
    <w:rsid w:val="006725D8"/>
    <w:rsid w:val="006726F6"/>
    <w:rsid w:val="0067381B"/>
    <w:rsid w:val="00673B4E"/>
    <w:rsid w:val="00673F38"/>
    <w:rsid w:val="00674A41"/>
    <w:rsid w:val="00674A87"/>
    <w:rsid w:val="0067543D"/>
    <w:rsid w:val="006765FF"/>
    <w:rsid w:val="00676BD1"/>
    <w:rsid w:val="00680F1A"/>
    <w:rsid w:val="0068100F"/>
    <w:rsid w:val="00681497"/>
    <w:rsid w:val="00682C00"/>
    <w:rsid w:val="00683590"/>
    <w:rsid w:val="00683A98"/>
    <w:rsid w:val="0068422A"/>
    <w:rsid w:val="00684376"/>
    <w:rsid w:val="0068462B"/>
    <w:rsid w:val="0068484D"/>
    <w:rsid w:val="00684A65"/>
    <w:rsid w:val="006853A9"/>
    <w:rsid w:val="00685676"/>
    <w:rsid w:val="00685CB5"/>
    <w:rsid w:val="00685E5F"/>
    <w:rsid w:val="00686479"/>
    <w:rsid w:val="0068764D"/>
    <w:rsid w:val="00687FD5"/>
    <w:rsid w:val="006906C2"/>
    <w:rsid w:val="00690D77"/>
    <w:rsid w:val="00691069"/>
    <w:rsid w:val="00693A52"/>
    <w:rsid w:val="0069417B"/>
    <w:rsid w:val="00694EE9"/>
    <w:rsid w:val="00694F02"/>
    <w:rsid w:val="0069541E"/>
    <w:rsid w:val="006954E0"/>
    <w:rsid w:val="006958F4"/>
    <w:rsid w:val="00695C6B"/>
    <w:rsid w:val="00696285"/>
    <w:rsid w:val="00696483"/>
    <w:rsid w:val="0069766C"/>
    <w:rsid w:val="006A0A10"/>
    <w:rsid w:val="006A0DED"/>
    <w:rsid w:val="006A0E6C"/>
    <w:rsid w:val="006A1632"/>
    <w:rsid w:val="006A3158"/>
    <w:rsid w:val="006A3B64"/>
    <w:rsid w:val="006A443D"/>
    <w:rsid w:val="006A4BC4"/>
    <w:rsid w:val="006A59AF"/>
    <w:rsid w:val="006A664F"/>
    <w:rsid w:val="006A6838"/>
    <w:rsid w:val="006A6996"/>
    <w:rsid w:val="006A6C31"/>
    <w:rsid w:val="006A7509"/>
    <w:rsid w:val="006A7CAE"/>
    <w:rsid w:val="006B007A"/>
    <w:rsid w:val="006B178C"/>
    <w:rsid w:val="006B1CA7"/>
    <w:rsid w:val="006B2F6F"/>
    <w:rsid w:val="006B3D3B"/>
    <w:rsid w:val="006B3F09"/>
    <w:rsid w:val="006B4EF4"/>
    <w:rsid w:val="006B4FF3"/>
    <w:rsid w:val="006B5246"/>
    <w:rsid w:val="006B6865"/>
    <w:rsid w:val="006B7CD4"/>
    <w:rsid w:val="006C09F2"/>
    <w:rsid w:val="006C0EE6"/>
    <w:rsid w:val="006C1D51"/>
    <w:rsid w:val="006C2A35"/>
    <w:rsid w:val="006C366D"/>
    <w:rsid w:val="006C3E60"/>
    <w:rsid w:val="006C4F1E"/>
    <w:rsid w:val="006C664D"/>
    <w:rsid w:val="006C66A0"/>
    <w:rsid w:val="006C72DF"/>
    <w:rsid w:val="006C73D1"/>
    <w:rsid w:val="006C76A0"/>
    <w:rsid w:val="006D0082"/>
    <w:rsid w:val="006D059C"/>
    <w:rsid w:val="006D0D08"/>
    <w:rsid w:val="006D1E5C"/>
    <w:rsid w:val="006D3297"/>
    <w:rsid w:val="006D3886"/>
    <w:rsid w:val="006D39AD"/>
    <w:rsid w:val="006D4642"/>
    <w:rsid w:val="006D610E"/>
    <w:rsid w:val="006D6B98"/>
    <w:rsid w:val="006D6FC7"/>
    <w:rsid w:val="006D7437"/>
    <w:rsid w:val="006E0B67"/>
    <w:rsid w:val="006E0CB0"/>
    <w:rsid w:val="006E0DB9"/>
    <w:rsid w:val="006E15FB"/>
    <w:rsid w:val="006E208E"/>
    <w:rsid w:val="006E21E4"/>
    <w:rsid w:val="006E3360"/>
    <w:rsid w:val="006E3A1C"/>
    <w:rsid w:val="006E4186"/>
    <w:rsid w:val="006E46B3"/>
    <w:rsid w:val="006E59BA"/>
    <w:rsid w:val="006F0BA7"/>
    <w:rsid w:val="006F1A23"/>
    <w:rsid w:val="006F1D63"/>
    <w:rsid w:val="006F1D76"/>
    <w:rsid w:val="006F210F"/>
    <w:rsid w:val="006F2602"/>
    <w:rsid w:val="006F3423"/>
    <w:rsid w:val="006F42EF"/>
    <w:rsid w:val="006F495F"/>
    <w:rsid w:val="006F4DAF"/>
    <w:rsid w:val="006F5D74"/>
    <w:rsid w:val="006F6366"/>
    <w:rsid w:val="006F6858"/>
    <w:rsid w:val="006F6EDB"/>
    <w:rsid w:val="006F6F67"/>
    <w:rsid w:val="006F70B5"/>
    <w:rsid w:val="006F736D"/>
    <w:rsid w:val="006F7573"/>
    <w:rsid w:val="006F76A9"/>
    <w:rsid w:val="006F77CF"/>
    <w:rsid w:val="006F7A73"/>
    <w:rsid w:val="006F7ADA"/>
    <w:rsid w:val="006F7B3D"/>
    <w:rsid w:val="00700A27"/>
    <w:rsid w:val="00700BE2"/>
    <w:rsid w:val="00702276"/>
    <w:rsid w:val="00702820"/>
    <w:rsid w:val="0070283A"/>
    <w:rsid w:val="0070309B"/>
    <w:rsid w:val="00703478"/>
    <w:rsid w:val="00703CB7"/>
    <w:rsid w:val="00703F1B"/>
    <w:rsid w:val="0070572A"/>
    <w:rsid w:val="00705FA1"/>
    <w:rsid w:val="007060C9"/>
    <w:rsid w:val="00706929"/>
    <w:rsid w:val="00707064"/>
    <w:rsid w:val="00707D3A"/>
    <w:rsid w:val="007100AA"/>
    <w:rsid w:val="0071066D"/>
    <w:rsid w:val="007116FE"/>
    <w:rsid w:val="007125B7"/>
    <w:rsid w:val="00712AA2"/>
    <w:rsid w:val="00712F5A"/>
    <w:rsid w:val="007132D7"/>
    <w:rsid w:val="007134D7"/>
    <w:rsid w:val="007136BA"/>
    <w:rsid w:val="00713AB7"/>
    <w:rsid w:val="00714823"/>
    <w:rsid w:val="00714C15"/>
    <w:rsid w:val="007155D1"/>
    <w:rsid w:val="007156C4"/>
    <w:rsid w:val="00715BC7"/>
    <w:rsid w:val="007174EE"/>
    <w:rsid w:val="007175DA"/>
    <w:rsid w:val="0072055D"/>
    <w:rsid w:val="00720781"/>
    <w:rsid w:val="00720AED"/>
    <w:rsid w:val="00720CE4"/>
    <w:rsid w:val="00721BB2"/>
    <w:rsid w:val="0072364E"/>
    <w:rsid w:val="0072369F"/>
    <w:rsid w:val="007237E8"/>
    <w:rsid w:val="007266AE"/>
    <w:rsid w:val="007267F2"/>
    <w:rsid w:val="00726AB8"/>
    <w:rsid w:val="00726B94"/>
    <w:rsid w:val="00727036"/>
    <w:rsid w:val="007277FE"/>
    <w:rsid w:val="007304DD"/>
    <w:rsid w:val="007310F2"/>
    <w:rsid w:val="007316DF"/>
    <w:rsid w:val="00731A53"/>
    <w:rsid w:val="007320A6"/>
    <w:rsid w:val="007322DB"/>
    <w:rsid w:val="00732E28"/>
    <w:rsid w:val="00733013"/>
    <w:rsid w:val="00733697"/>
    <w:rsid w:val="00733D85"/>
    <w:rsid w:val="0073550D"/>
    <w:rsid w:val="007359D7"/>
    <w:rsid w:val="007378BA"/>
    <w:rsid w:val="00743635"/>
    <w:rsid w:val="0074377F"/>
    <w:rsid w:val="00744523"/>
    <w:rsid w:val="00744E97"/>
    <w:rsid w:val="007454DC"/>
    <w:rsid w:val="007464A1"/>
    <w:rsid w:val="00746768"/>
    <w:rsid w:val="007467B6"/>
    <w:rsid w:val="007468E1"/>
    <w:rsid w:val="00746DAC"/>
    <w:rsid w:val="00747028"/>
    <w:rsid w:val="007503B9"/>
    <w:rsid w:val="007506E8"/>
    <w:rsid w:val="00750B8C"/>
    <w:rsid w:val="00750BD2"/>
    <w:rsid w:val="00751EBA"/>
    <w:rsid w:val="0075286F"/>
    <w:rsid w:val="00753106"/>
    <w:rsid w:val="007538D1"/>
    <w:rsid w:val="00753A02"/>
    <w:rsid w:val="0075402D"/>
    <w:rsid w:val="00754097"/>
    <w:rsid w:val="007547BA"/>
    <w:rsid w:val="00754965"/>
    <w:rsid w:val="00754E6B"/>
    <w:rsid w:val="0076073A"/>
    <w:rsid w:val="0076133B"/>
    <w:rsid w:val="0076175E"/>
    <w:rsid w:val="00761AD4"/>
    <w:rsid w:val="0076347E"/>
    <w:rsid w:val="00763894"/>
    <w:rsid w:val="007652AA"/>
    <w:rsid w:val="00765492"/>
    <w:rsid w:val="007659A7"/>
    <w:rsid w:val="00766154"/>
    <w:rsid w:val="007678AB"/>
    <w:rsid w:val="007678C0"/>
    <w:rsid w:val="007700E9"/>
    <w:rsid w:val="007703E4"/>
    <w:rsid w:val="0077074A"/>
    <w:rsid w:val="00770786"/>
    <w:rsid w:val="00772EE9"/>
    <w:rsid w:val="007736F1"/>
    <w:rsid w:val="007739BE"/>
    <w:rsid w:val="00773B52"/>
    <w:rsid w:val="00773E86"/>
    <w:rsid w:val="00774029"/>
    <w:rsid w:val="007741D6"/>
    <w:rsid w:val="00774723"/>
    <w:rsid w:val="00774B66"/>
    <w:rsid w:val="00775151"/>
    <w:rsid w:val="007751E2"/>
    <w:rsid w:val="007755FD"/>
    <w:rsid w:val="007756CA"/>
    <w:rsid w:val="00775D66"/>
    <w:rsid w:val="007764BF"/>
    <w:rsid w:val="007768BE"/>
    <w:rsid w:val="007768C9"/>
    <w:rsid w:val="00776B4A"/>
    <w:rsid w:val="00776D40"/>
    <w:rsid w:val="00777382"/>
    <w:rsid w:val="0077774A"/>
    <w:rsid w:val="0077774F"/>
    <w:rsid w:val="007778F6"/>
    <w:rsid w:val="007806CB"/>
    <w:rsid w:val="00780B3C"/>
    <w:rsid w:val="0078175C"/>
    <w:rsid w:val="00782598"/>
    <w:rsid w:val="00782631"/>
    <w:rsid w:val="00783003"/>
    <w:rsid w:val="007831B3"/>
    <w:rsid w:val="00783551"/>
    <w:rsid w:val="0078572C"/>
    <w:rsid w:val="00785739"/>
    <w:rsid w:val="00786CBE"/>
    <w:rsid w:val="0078705D"/>
    <w:rsid w:val="00787876"/>
    <w:rsid w:val="007907AF"/>
    <w:rsid w:val="0079194F"/>
    <w:rsid w:val="00791B6A"/>
    <w:rsid w:val="007922F8"/>
    <w:rsid w:val="0079265C"/>
    <w:rsid w:val="00792CD6"/>
    <w:rsid w:val="007931BA"/>
    <w:rsid w:val="00793961"/>
    <w:rsid w:val="00793E16"/>
    <w:rsid w:val="0079442D"/>
    <w:rsid w:val="00794441"/>
    <w:rsid w:val="0079597C"/>
    <w:rsid w:val="00795E88"/>
    <w:rsid w:val="00796155"/>
    <w:rsid w:val="00796522"/>
    <w:rsid w:val="007967BC"/>
    <w:rsid w:val="00796DE6"/>
    <w:rsid w:val="00797D98"/>
    <w:rsid w:val="00797F48"/>
    <w:rsid w:val="007A0085"/>
    <w:rsid w:val="007A0216"/>
    <w:rsid w:val="007A1471"/>
    <w:rsid w:val="007A265F"/>
    <w:rsid w:val="007A27CC"/>
    <w:rsid w:val="007A2C62"/>
    <w:rsid w:val="007A2CF5"/>
    <w:rsid w:val="007A45B0"/>
    <w:rsid w:val="007A4999"/>
    <w:rsid w:val="007A4CD1"/>
    <w:rsid w:val="007A59F7"/>
    <w:rsid w:val="007A7158"/>
    <w:rsid w:val="007A743B"/>
    <w:rsid w:val="007A76A0"/>
    <w:rsid w:val="007B023E"/>
    <w:rsid w:val="007B045D"/>
    <w:rsid w:val="007B0593"/>
    <w:rsid w:val="007B0FB5"/>
    <w:rsid w:val="007B2318"/>
    <w:rsid w:val="007B2868"/>
    <w:rsid w:val="007B38DA"/>
    <w:rsid w:val="007B3AD1"/>
    <w:rsid w:val="007B446A"/>
    <w:rsid w:val="007B4C6D"/>
    <w:rsid w:val="007B4D2B"/>
    <w:rsid w:val="007B512A"/>
    <w:rsid w:val="007B5967"/>
    <w:rsid w:val="007B6720"/>
    <w:rsid w:val="007B7373"/>
    <w:rsid w:val="007B744C"/>
    <w:rsid w:val="007B74F1"/>
    <w:rsid w:val="007B75D0"/>
    <w:rsid w:val="007B7CB3"/>
    <w:rsid w:val="007C1493"/>
    <w:rsid w:val="007C1ABF"/>
    <w:rsid w:val="007C31E4"/>
    <w:rsid w:val="007C31F8"/>
    <w:rsid w:val="007C377C"/>
    <w:rsid w:val="007C3D26"/>
    <w:rsid w:val="007C4A20"/>
    <w:rsid w:val="007C4C71"/>
    <w:rsid w:val="007C4F48"/>
    <w:rsid w:val="007C50C2"/>
    <w:rsid w:val="007C6B55"/>
    <w:rsid w:val="007D0C21"/>
    <w:rsid w:val="007D0FD0"/>
    <w:rsid w:val="007D10FB"/>
    <w:rsid w:val="007D180C"/>
    <w:rsid w:val="007D1E80"/>
    <w:rsid w:val="007D1F62"/>
    <w:rsid w:val="007D2A9A"/>
    <w:rsid w:val="007D36F1"/>
    <w:rsid w:val="007D3845"/>
    <w:rsid w:val="007D3EB4"/>
    <w:rsid w:val="007D4827"/>
    <w:rsid w:val="007D54F5"/>
    <w:rsid w:val="007D6BB2"/>
    <w:rsid w:val="007D7072"/>
    <w:rsid w:val="007D764C"/>
    <w:rsid w:val="007E0370"/>
    <w:rsid w:val="007E06D6"/>
    <w:rsid w:val="007E11B0"/>
    <w:rsid w:val="007E1385"/>
    <w:rsid w:val="007E182D"/>
    <w:rsid w:val="007E2488"/>
    <w:rsid w:val="007E3B8F"/>
    <w:rsid w:val="007E44A0"/>
    <w:rsid w:val="007E5B2E"/>
    <w:rsid w:val="007E6913"/>
    <w:rsid w:val="007E7FB5"/>
    <w:rsid w:val="007E7FB6"/>
    <w:rsid w:val="007F0E6B"/>
    <w:rsid w:val="007F11E8"/>
    <w:rsid w:val="007F12FC"/>
    <w:rsid w:val="007F1803"/>
    <w:rsid w:val="007F2759"/>
    <w:rsid w:val="007F2CDC"/>
    <w:rsid w:val="007F3519"/>
    <w:rsid w:val="007F4381"/>
    <w:rsid w:val="007F4749"/>
    <w:rsid w:val="007F4BD0"/>
    <w:rsid w:val="007F4E74"/>
    <w:rsid w:val="007F749D"/>
    <w:rsid w:val="007F750E"/>
    <w:rsid w:val="007F7A8D"/>
    <w:rsid w:val="007F7ACC"/>
    <w:rsid w:val="00801411"/>
    <w:rsid w:val="00801B02"/>
    <w:rsid w:val="00804865"/>
    <w:rsid w:val="00804A75"/>
    <w:rsid w:val="00804A7D"/>
    <w:rsid w:val="008063BA"/>
    <w:rsid w:val="00807E69"/>
    <w:rsid w:val="00810999"/>
    <w:rsid w:val="00810F9F"/>
    <w:rsid w:val="00811EB2"/>
    <w:rsid w:val="00814156"/>
    <w:rsid w:val="00815F4A"/>
    <w:rsid w:val="008163A1"/>
    <w:rsid w:val="008179BC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522"/>
    <w:rsid w:val="00832EE8"/>
    <w:rsid w:val="00833076"/>
    <w:rsid w:val="00833EEB"/>
    <w:rsid w:val="008341DD"/>
    <w:rsid w:val="0083499F"/>
    <w:rsid w:val="00834B8D"/>
    <w:rsid w:val="00835204"/>
    <w:rsid w:val="0083568C"/>
    <w:rsid w:val="00835C8C"/>
    <w:rsid w:val="0083606D"/>
    <w:rsid w:val="0083657A"/>
    <w:rsid w:val="008365A8"/>
    <w:rsid w:val="008368AF"/>
    <w:rsid w:val="00836974"/>
    <w:rsid w:val="008370CC"/>
    <w:rsid w:val="00837489"/>
    <w:rsid w:val="00837EEB"/>
    <w:rsid w:val="008421D3"/>
    <w:rsid w:val="00842517"/>
    <w:rsid w:val="00842F5B"/>
    <w:rsid w:val="0084388F"/>
    <w:rsid w:val="00843B67"/>
    <w:rsid w:val="0084419E"/>
    <w:rsid w:val="0084422A"/>
    <w:rsid w:val="008452CA"/>
    <w:rsid w:val="00847222"/>
    <w:rsid w:val="00847343"/>
    <w:rsid w:val="00847501"/>
    <w:rsid w:val="008508D5"/>
    <w:rsid w:val="00850C8A"/>
    <w:rsid w:val="008522CC"/>
    <w:rsid w:val="008525BE"/>
    <w:rsid w:val="0085307B"/>
    <w:rsid w:val="008537FC"/>
    <w:rsid w:val="008552AA"/>
    <w:rsid w:val="00855B68"/>
    <w:rsid w:val="0085631C"/>
    <w:rsid w:val="0085641C"/>
    <w:rsid w:val="008564A2"/>
    <w:rsid w:val="0085756C"/>
    <w:rsid w:val="008576A9"/>
    <w:rsid w:val="00857BC0"/>
    <w:rsid w:val="00857DC9"/>
    <w:rsid w:val="00860743"/>
    <w:rsid w:val="00860E79"/>
    <w:rsid w:val="0086273C"/>
    <w:rsid w:val="008643E9"/>
    <w:rsid w:val="008661B9"/>
    <w:rsid w:val="00866615"/>
    <w:rsid w:val="0086790E"/>
    <w:rsid w:val="00870983"/>
    <w:rsid w:val="008710F4"/>
    <w:rsid w:val="00872C69"/>
    <w:rsid w:val="00873AA0"/>
    <w:rsid w:val="00874E26"/>
    <w:rsid w:val="00874E75"/>
    <w:rsid w:val="00877665"/>
    <w:rsid w:val="008809A6"/>
    <w:rsid w:val="0088193D"/>
    <w:rsid w:val="00881BC8"/>
    <w:rsid w:val="008838A3"/>
    <w:rsid w:val="008847EB"/>
    <w:rsid w:val="00884DB8"/>
    <w:rsid w:val="00884E52"/>
    <w:rsid w:val="008851E6"/>
    <w:rsid w:val="008856C1"/>
    <w:rsid w:val="00885747"/>
    <w:rsid w:val="008860B9"/>
    <w:rsid w:val="00886CE7"/>
    <w:rsid w:val="008872D1"/>
    <w:rsid w:val="00887D87"/>
    <w:rsid w:val="00890994"/>
    <w:rsid w:val="00890C7C"/>
    <w:rsid w:val="00890F8C"/>
    <w:rsid w:val="008916B6"/>
    <w:rsid w:val="008922C2"/>
    <w:rsid w:val="00892701"/>
    <w:rsid w:val="008946B7"/>
    <w:rsid w:val="00897872"/>
    <w:rsid w:val="008A0411"/>
    <w:rsid w:val="008A07B6"/>
    <w:rsid w:val="008A4B74"/>
    <w:rsid w:val="008A5550"/>
    <w:rsid w:val="008A58C6"/>
    <w:rsid w:val="008A60C1"/>
    <w:rsid w:val="008A659C"/>
    <w:rsid w:val="008A6681"/>
    <w:rsid w:val="008A6A6E"/>
    <w:rsid w:val="008A6E23"/>
    <w:rsid w:val="008A6F73"/>
    <w:rsid w:val="008A701C"/>
    <w:rsid w:val="008A7C51"/>
    <w:rsid w:val="008B03C4"/>
    <w:rsid w:val="008B1A4E"/>
    <w:rsid w:val="008B2872"/>
    <w:rsid w:val="008B291E"/>
    <w:rsid w:val="008B2A5C"/>
    <w:rsid w:val="008B58B0"/>
    <w:rsid w:val="008B62B0"/>
    <w:rsid w:val="008B6C0F"/>
    <w:rsid w:val="008B751B"/>
    <w:rsid w:val="008C0105"/>
    <w:rsid w:val="008C06B6"/>
    <w:rsid w:val="008C0CFF"/>
    <w:rsid w:val="008C1E98"/>
    <w:rsid w:val="008C2871"/>
    <w:rsid w:val="008C320D"/>
    <w:rsid w:val="008C33EB"/>
    <w:rsid w:val="008C4E3E"/>
    <w:rsid w:val="008C53F3"/>
    <w:rsid w:val="008C5844"/>
    <w:rsid w:val="008C6FD9"/>
    <w:rsid w:val="008C7637"/>
    <w:rsid w:val="008C7645"/>
    <w:rsid w:val="008C7653"/>
    <w:rsid w:val="008C7D0D"/>
    <w:rsid w:val="008D0305"/>
    <w:rsid w:val="008D0901"/>
    <w:rsid w:val="008D1335"/>
    <w:rsid w:val="008D1CC6"/>
    <w:rsid w:val="008D2C81"/>
    <w:rsid w:val="008D54BC"/>
    <w:rsid w:val="008D54D3"/>
    <w:rsid w:val="008D5EDC"/>
    <w:rsid w:val="008D5FF6"/>
    <w:rsid w:val="008D62F9"/>
    <w:rsid w:val="008D665E"/>
    <w:rsid w:val="008D6B8C"/>
    <w:rsid w:val="008D6C5F"/>
    <w:rsid w:val="008D707C"/>
    <w:rsid w:val="008E0711"/>
    <w:rsid w:val="008E0875"/>
    <w:rsid w:val="008E0FF4"/>
    <w:rsid w:val="008E120E"/>
    <w:rsid w:val="008E1FBB"/>
    <w:rsid w:val="008E317F"/>
    <w:rsid w:val="008E3302"/>
    <w:rsid w:val="008E3DA8"/>
    <w:rsid w:val="008E4268"/>
    <w:rsid w:val="008E48DB"/>
    <w:rsid w:val="008E48ED"/>
    <w:rsid w:val="008E5851"/>
    <w:rsid w:val="008E5B05"/>
    <w:rsid w:val="008E5CF9"/>
    <w:rsid w:val="008E627D"/>
    <w:rsid w:val="008E6FE9"/>
    <w:rsid w:val="008E726F"/>
    <w:rsid w:val="008E7545"/>
    <w:rsid w:val="008E79CD"/>
    <w:rsid w:val="008E7DBA"/>
    <w:rsid w:val="008F08C1"/>
    <w:rsid w:val="008F0DB1"/>
    <w:rsid w:val="008F0F90"/>
    <w:rsid w:val="008F1DD5"/>
    <w:rsid w:val="008F2B18"/>
    <w:rsid w:val="008F2D57"/>
    <w:rsid w:val="008F2E09"/>
    <w:rsid w:val="008F2E96"/>
    <w:rsid w:val="008F316F"/>
    <w:rsid w:val="008F3493"/>
    <w:rsid w:val="008F3AAE"/>
    <w:rsid w:val="008F3C0D"/>
    <w:rsid w:val="008F4441"/>
    <w:rsid w:val="008F5B85"/>
    <w:rsid w:val="008F6BE8"/>
    <w:rsid w:val="008F6FE4"/>
    <w:rsid w:val="008F77B1"/>
    <w:rsid w:val="008F797E"/>
    <w:rsid w:val="008F7CD0"/>
    <w:rsid w:val="008F7EB1"/>
    <w:rsid w:val="00900ECE"/>
    <w:rsid w:val="009029D6"/>
    <w:rsid w:val="009031F0"/>
    <w:rsid w:val="009035C5"/>
    <w:rsid w:val="00904535"/>
    <w:rsid w:val="009046A0"/>
    <w:rsid w:val="00904758"/>
    <w:rsid w:val="009051C8"/>
    <w:rsid w:val="00905409"/>
    <w:rsid w:val="009057E1"/>
    <w:rsid w:val="00905879"/>
    <w:rsid w:val="00905B1B"/>
    <w:rsid w:val="00905B7E"/>
    <w:rsid w:val="009067E9"/>
    <w:rsid w:val="0090710A"/>
    <w:rsid w:val="00910004"/>
    <w:rsid w:val="009118A8"/>
    <w:rsid w:val="00911DAB"/>
    <w:rsid w:val="009131F9"/>
    <w:rsid w:val="0091339A"/>
    <w:rsid w:val="00914642"/>
    <w:rsid w:val="00914DA4"/>
    <w:rsid w:val="0091655F"/>
    <w:rsid w:val="00916611"/>
    <w:rsid w:val="009173E2"/>
    <w:rsid w:val="00917474"/>
    <w:rsid w:val="0091792E"/>
    <w:rsid w:val="00920974"/>
    <w:rsid w:val="00921813"/>
    <w:rsid w:val="00921EED"/>
    <w:rsid w:val="00921F66"/>
    <w:rsid w:val="00922000"/>
    <w:rsid w:val="009222D0"/>
    <w:rsid w:val="00922D7C"/>
    <w:rsid w:val="00923713"/>
    <w:rsid w:val="009239BB"/>
    <w:rsid w:val="0092516E"/>
    <w:rsid w:val="00926114"/>
    <w:rsid w:val="0092665F"/>
    <w:rsid w:val="00926838"/>
    <w:rsid w:val="00927514"/>
    <w:rsid w:val="00927857"/>
    <w:rsid w:val="00927E4B"/>
    <w:rsid w:val="00931997"/>
    <w:rsid w:val="00931B35"/>
    <w:rsid w:val="00931E63"/>
    <w:rsid w:val="00932114"/>
    <w:rsid w:val="00932AE1"/>
    <w:rsid w:val="009336FA"/>
    <w:rsid w:val="00933D96"/>
    <w:rsid w:val="009345CA"/>
    <w:rsid w:val="00934889"/>
    <w:rsid w:val="009348ED"/>
    <w:rsid w:val="00934F86"/>
    <w:rsid w:val="00935166"/>
    <w:rsid w:val="00935487"/>
    <w:rsid w:val="009360C9"/>
    <w:rsid w:val="0093654F"/>
    <w:rsid w:val="009372AF"/>
    <w:rsid w:val="0093757B"/>
    <w:rsid w:val="00937675"/>
    <w:rsid w:val="00937F89"/>
    <w:rsid w:val="0094074A"/>
    <w:rsid w:val="009421CA"/>
    <w:rsid w:val="00942DAE"/>
    <w:rsid w:val="00942E79"/>
    <w:rsid w:val="0094313B"/>
    <w:rsid w:val="00943296"/>
    <w:rsid w:val="009433E5"/>
    <w:rsid w:val="00943AAA"/>
    <w:rsid w:val="009444B2"/>
    <w:rsid w:val="00946713"/>
    <w:rsid w:val="00946A28"/>
    <w:rsid w:val="00950BB4"/>
    <w:rsid w:val="00950F10"/>
    <w:rsid w:val="0095113E"/>
    <w:rsid w:val="00951CDA"/>
    <w:rsid w:val="00951D2A"/>
    <w:rsid w:val="00951D88"/>
    <w:rsid w:val="009527C8"/>
    <w:rsid w:val="00952DFC"/>
    <w:rsid w:val="009532B9"/>
    <w:rsid w:val="0095384D"/>
    <w:rsid w:val="00954A16"/>
    <w:rsid w:val="00955911"/>
    <w:rsid w:val="00955C83"/>
    <w:rsid w:val="00955EC7"/>
    <w:rsid w:val="009568A6"/>
    <w:rsid w:val="00956F3A"/>
    <w:rsid w:val="00957CDE"/>
    <w:rsid w:val="009601AF"/>
    <w:rsid w:val="009601DB"/>
    <w:rsid w:val="009610D5"/>
    <w:rsid w:val="009612A1"/>
    <w:rsid w:val="00963487"/>
    <w:rsid w:val="00964DEA"/>
    <w:rsid w:val="0096577C"/>
    <w:rsid w:val="00966747"/>
    <w:rsid w:val="00966E9C"/>
    <w:rsid w:val="00967109"/>
    <w:rsid w:val="00967BBC"/>
    <w:rsid w:val="00970A53"/>
    <w:rsid w:val="0097287E"/>
    <w:rsid w:val="009730B0"/>
    <w:rsid w:val="00974045"/>
    <w:rsid w:val="0097454C"/>
    <w:rsid w:val="00974677"/>
    <w:rsid w:val="00974794"/>
    <w:rsid w:val="009749F3"/>
    <w:rsid w:val="00974FA3"/>
    <w:rsid w:val="0097570E"/>
    <w:rsid w:val="00975926"/>
    <w:rsid w:val="00975E6F"/>
    <w:rsid w:val="00977ED2"/>
    <w:rsid w:val="00980067"/>
    <w:rsid w:val="00980456"/>
    <w:rsid w:val="0098143F"/>
    <w:rsid w:val="0098156C"/>
    <w:rsid w:val="00981845"/>
    <w:rsid w:val="00981A08"/>
    <w:rsid w:val="00981B7A"/>
    <w:rsid w:val="00981D43"/>
    <w:rsid w:val="00982B90"/>
    <w:rsid w:val="00983665"/>
    <w:rsid w:val="00984305"/>
    <w:rsid w:val="00984B4B"/>
    <w:rsid w:val="0098533C"/>
    <w:rsid w:val="0098621B"/>
    <w:rsid w:val="009867D6"/>
    <w:rsid w:val="00986818"/>
    <w:rsid w:val="0098692F"/>
    <w:rsid w:val="00987F4F"/>
    <w:rsid w:val="00990416"/>
    <w:rsid w:val="009904B4"/>
    <w:rsid w:val="00990919"/>
    <w:rsid w:val="00990A84"/>
    <w:rsid w:val="00991158"/>
    <w:rsid w:val="00991380"/>
    <w:rsid w:val="009918A6"/>
    <w:rsid w:val="00992F7D"/>
    <w:rsid w:val="009930E6"/>
    <w:rsid w:val="009935B7"/>
    <w:rsid w:val="0099383B"/>
    <w:rsid w:val="0099570D"/>
    <w:rsid w:val="00996777"/>
    <w:rsid w:val="00996896"/>
    <w:rsid w:val="00996CA7"/>
    <w:rsid w:val="00996E32"/>
    <w:rsid w:val="00996E92"/>
    <w:rsid w:val="00997584"/>
    <w:rsid w:val="00997660"/>
    <w:rsid w:val="009979C0"/>
    <w:rsid w:val="00997F4A"/>
    <w:rsid w:val="009A095D"/>
    <w:rsid w:val="009A1557"/>
    <w:rsid w:val="009A184B"/>
    <w:rsid w:val="009A1CFA"/>
    <w:rsid w:val="009A265A"/>
    <w:rsid w:val="009A28EB"/>
    <w:rsid w:val="009A2A4D"/>
    <w:rsid w:val="009A343F"/>
    <w:rsid w:val="009A5309"/>
    <w:rsid w:val="009A540F"/>
    <w:rsid w:val="009A59EF"/>
    <w:rsid w:val="009A5C52"/>
    <w:rsid w:val="009A5CEE"/>
    <w:rsid w:val="009A676C"/>
    <w:rsid w:val="009A6D0B"/>
    <w:rsid w:val="009A6D5B"/>
    <w:rsid w:val="009A722D"/>
    <w:rsid w:val="009A7356"/>
    <w:rsid w:val="009A7E39"/>
    <w:rsid w:val="009B09D2"/>
    <w:rsid w:val="009B2BFE"/>
    <w:rsid w:val="009B3419"/>
    <w:rsid w:val="009B350B"/>
    <w:rsid w:val="009B3D69"/>
    <w:rsid w:val="009B40C2"/>
    <w:rsid w:val="009B5128"/>
    <w:rsid w:val="009B670F"/>
    <w:rsid w:val="009B6FA1"/>
    <w:rsid w:val="009C2C45"/>
    <w:rsid w:val="009C2CA7"/>
    <w:rsid w:val="009C2CBC"/>
    <w:rsid w:val="009C2DE0"/>
    <w:rsid w:val="009C3424"/>
    <w:rsid w:val="009C387A"/>
    <w:rsid w:val="009C3C1E"/>
    <w:rsid w:val="009C3F6D"/>
    <w:rsid w:val="009C3FA1"/>
    <w:rsid w:val="009C4FD9"/>
    <w:rsid w:val="009C550D"/>
    <w:rsid w:val="009C5FA0"/>
    <w:rsid w:val="009C7AC3"/>
    <w:rsid w:val="009D0574"/>
    <w:rsid w:val="009D119A"/>
    <w:rsid w:val="009D3199"/>
    <w:rsid w:val="009D390F"/>
    <w:rsid w:val="009D4386"/>
    <w:rsid w:val="009D5D51"/>
    <w:rsid w:val="009D63F9"/>
    <w:rsid w:val="009D69DE"/>
    <w:rsid w:val="009D6D85"/>
    <w:rsid w:val="009D747A"/>
    <w:rsid w:val="009D7893"/>
    <w:rsid w:val="009D7A74"/>
    <w:rsid w:val="009E0D45"/>
    <w:rsid w:val="009E15D3"/>
    <w:rsid w:val="009E1821"/>
    <w:rsid w:val="009E199D"/>
    <w:rsid w:val="009E2A13"/>
    <w:rsid w:val="009E4090"/>
    <w:rsid w:val="009E40F2"/>
    <w:rsid w:val="009E430B"/>
    <w:rsid w:val="009E4315"/>
    <w:rsid w:val="009E5207"/>
    <w:rsid w:val="009E6BC6"/>
    <w:rsid w:val="009E6DC2"/>
    <w:rsid w:val="009E7245"/>
    <w:rsid w:val="009E7377"/>
    <w:rsid w:val="009E79AF"/>
    <w:rsid w:val="009F0E77"/>
    <w:rsid w:val="009F1AC3"/>
    <w:rsid w:val="009F458D"/>
    <w:rsid w:val="009F5C3D"/>
    <w:rsid w:val="009F6450"/>
    <w:rsid w:val="00A007DD"/>
    <w:rsid w:val="00A008D7"/>
    <w:rsid w:val="00A01C89"/>
    <w:rsid w:val="00A01D03"/>
    <w:rsid w:val="00A01D68"/>
    <w:rsid w:val="00A03496"/>
    <w:rsid w:val="00A0442C"/>
    <w:rsid w:val="00A0540E"/>
    <w:rsid w:val="00A057C6"/>
    <w:rsid w:val="00A0622B"/>
    <w:rsid w:val="00A0664F"/>
    <w:rsid w:val="00A06BFC"/>
    <w:rsid w:val="00A07ACA"/>
    <w:rsid w:val="00A10593"/>
    <w:rsid w:val="00A10749"/>
    <w:rsid w:val="00A10D9C"/>
    <w:rsid w:val="00A11DA6"/>
    <w:rsid w:val="00A13604"/>
    <w:rsid w:val="00A142CE"/>
    <w:rsid w:val="00A144B1"/>
    <w:rsid w:val="00A144C0"/>
    <w:rsid w:val="00A14666"/>
    <w:rsid w:val="00A15CA6"/>
    <w:rsid w:val="00A1624D"/>
    <w:rsid w:val="00A16333"/>
    <w:rsid w:val="00A16A4C"/>
    <w:rsid w:val="00A20708"/>
    <w:rsid w:val="00A21134"/>
    <w:rsid w:val="00A21B43"/>
    <w:rsid w:val="00A21BFD"/>
    <w:rsid w:val="00A21FB9"/>
    <w:rsid w:val="00A22E52"/>
    <w:rsid w:val="00A231CC"/>
    <w:rsid w:val="00A243EE"/>
    <w:rsid w:val="00A2499C"/>
    <w:rsid w:val="00A24A35"/>
    <w:rsid w:val="00A2699F"/>
    <w:rsid w:val="00A26A1E"/>
    <w:rsid w:val="00A26DE2"/>
    <w:rsid w:val="00A2785C"/>
    <w:rsid w:val="00A27C60"/>
    <w:rsid w:val="00A27DAE"/>
    <w:rsid w:val="00A30656"/>
    <w:rsid w:val="00A3088A"/>
    <w:rsid w:val="00A3180A"/>
    <w:rsid w:val="00A31AC6"/>
    <w:rsid w:val="00A32B16"/>
    <w:rsid w:val="00A33D68"/>
    <w:rsid w:val="00A342BB"/>
    <w:rsid w:val="00A34680"/>
    <w:rsid w:val="00A34915"/>
    <w:rsid w:val="00A34C5B"/>
    <w:rsid w:val="00A3507D"/>
    <w:rsid w:val="00A3526E"/>
    <w:rsid w:val="00A35911"/>
    <w:rsid w:val="00A36038"/>
    <w:rsid w:val="00A36D80"/>
    <w:rsid w:val="00A36EF0"/>
    <w:rsid w:val="00A37136"/>
    <w:rsid w:val="00A376FA"/>
    <w:rsid w:val="00A402CF"/>
    <w:rsid w:val="00A40F3E"/>
    <w:rsid w:val="00A40FC0"/>
    <w:rsid w:val="00A413AC"/>
    <w:rsid w:val="00A41BCB"/>
    <w:rsid w:val="00A42C97"/>
    <w:rsid w:val="00A43EF5"/>
    <w:rsid w:val="00A4419F"/>
    <w:rsid w:val="00A4422C"/>
    <w:rsid w:val="00A44325"/>
    <w:rsid w:val="00A44685"/>
    <w:rsid w:val="00A447E6"/>
    <w:rsid w:val="00A4488D"/>
    <w:rsid w:val="00A45996"/>
    <w:rsid w:val="00A46333"/>
    <w:rsid w:val="00A46784"/>
    <w:rsid w:val="00A47E70"/>
    <w:rsid w:val="00A507A1"/>
    <w:rsid w:val="00A51093"/>
    <w:rsid w:val="00A55128"/>
    <w:rsid w:val="00A55835"/>
    <w:rsid w:val="00A55AE8"/>
    <w:rsid w:val="00A570EF"/>
    <w:rsid w:val="00A577C4"/>
    <w:rsid w:val="00A601F9"/>
    <w:rsid w:val="00A60489"/>
    <w:rsid w:val="00A60555"/>
    <w:rsid w:val="00A60D71"/>
    <w:rsid w:val="00A61189"/>
    <w:rsid w:val="00A61D78"/>
    <w:rsid w:val="00A62AD5"/>
    <w:rsid w:val="00A62B37"/>
    <w:rsid w:val="00A632EB"/>
    <w:rsid w:val="00A63727"/>
    <w:rsid w:val="00A638C7"/>
    <w:rsid w:val="00A63ACE"/>
    <w:rsid w:val="00A63C72"/>
    <w:rsid w:val="00A64F6B"/>
    <w:rsid w:val="00A65F14"/>
    <w:rsid w:val="00A668AE"/>
    <w:rsid w:val="00A671CE"/>
    <w:rsid w:val="00A677DD"/>
    <w:rsid w:val="00A71FE2"/>
    <w:rsid w:val="00A7250A"/>
    <w:rsid w:val="00A725DB"/>
    <w:rsid w:val="00A7268F"/>
    <w:rsid w:val="00A72DE1"/>
    <w:rsid w:val="00A73063"/>
    <w:rsid w:val="00A730E8"/>
    <w:rsid w:val="00A7318A"/>
    <w:rsid w:val="00A731E5"/>
    <w:rsid w:val="00A734F5"/>
    <w:rsid w:val="00A73BFE"/>
    <w:rsid w:val="00A740DE"/>
    <w:rsid w:val="00A7579E"/>
    <w:rsid w:val="00A7613D"/>
    <w:rsid w:val="00A76148"/>
    <w:rsid w:val="00A76515"/>
    <w:rsid w:val="00A766B8"/>
    <w:rsid w:val="00A76980"/>
    <w:rsid w:val="00A77C5B"/>
    <w:rsid w:val="00A809CF"/>
    <w:rsid w:val="00A81C95"/>
    <w:rsid w:val="00A8205B"/>
    <w:rsid w:val="00A8255B"/>
    <w:rsid w:val="00A82733"/>
    <w:rsid w:val="00A83254"/>
    <w:rsid w:val="00A83501"/>
    <w:rsid w:val="00A83E7D"/>
    <w:rsid w:val="00A83ED4"/>
    <w:rsid w:val="00A84A68"/>
    <w:rsid w:val="00A855CE"/>
    <w:rsid w:val="00A863EE"/>
    <w:rsid w:val="00A879FD"/>
    <w:rsid w:val="00A928E5"/>
    <w:rsid w:val="00A934D0"/>
    <w:rsid w:val="00A94392"/>
    <w:rsid w:val="00A948A9"/>
    <w:rsid w:val="00A9495C"/>
    <w:rsid w:val="00A95754"/>
    <w:rsid w:val="00A95B41"/>
    <w:rsid w:val="00A9641A"/>
    <w:rsid w:val="00A9721B"/>
    <w:rsid w:val="00A97948"/>
    <w:rsid w:val="00AA2B37"/>
    <w:rsid w:val="00AA33DD"/>
    <w:rsid w:val="00AA3A7F"/>
    <w:rsid w:val="00AA4883"/>
    <w:rsid w:val="00AA4C5E"/>
    <w:rsid w:val="00AA6D0C"/>
    <w:rsid w:val="00AA723A"/>
    <w:rsid w:val="00AA73DA"/>
    <w:rsid w:val="00AA7DFA"/>
    <w:rsid w:val="00AB057B"/>
    <w:rsid w:val="00AB2179"/>
    <w:rsid w:val="00AB26A2"/>
    <w:rsid w:val="00AB2F7C"/>
    <w:rsid w:val="00AB33ED"/>
    <w:rsid w:val="00AB3629"/>
    <w:rsid w:val="00AB37CE"/>
    <w:rsid w:val="00AB4399"/>
    <w:rsid w:val="00AB4891"/>
    <w:rsid w:val="00AB4EB7"/>
    <w:rsid w:val="00AB502E"/>
    <w:rsid w:val="00AB7939"/>
    <w:rsid w:val="00AC0ADB"/>
    <w:rsid w:val="00AC2212"/>
    <w:rsid w:val="00AC2B26"/>
    <w:rsid w:val="00AC32AC"/>
    <w:rsid w:val="00AC3BFD"/>
    <w:rsid w:val="00AC4067"/>
    <w:rsid w:val="00AC571C"/>
    <w:rsid w:val="00AC6137"/>
    <w:rsid w:val="00AC6156"/>
    <w:rsid w:val="00AC6556"/>
    <w:rsid w:val="00AC6625"/>
    <w:rsid w:val="00AC7971"/>
    <w:rsid w:val="00AD0227"/>
    <w:rsid w:val="00AD0483"/>
    <w:rsid w:val="00AD0624"/>
    <w:rsid w:val="00AD08CE"/>
    <w:rsid w:val="00AD10D6"/>
    <w:rsid w:val="00AD1841"/>
    <w:rsid w:val="00AD1B02"/>
    <w:rsid w:val="00AD1C1C"/>
    <w:rsid w:val="00AD1E7A"/>
    <w:rsid w:val="00AD2908"/>
    <w:rsid w:val="00AD3B51"/>
    <w:rsid w:val="00AD3B6A"/>
    <w:rsid w:val="00AD482F"/>
    <w:rsid w:val="00AD530D"/>
    <w:rsid w:val="00AD78AA"/>
    <w:rsid w:val="00AD794C"/>
    <w:rsid w:val="00AE0052"/>
    <w:rsid w:val="00AE047E"/>
    <w:rsid w:val="00AE15B9"/>
    <w:rsid w:val="00AE20D4"/>
    <w:rsid w:val="00AE20D7"/>
    <w:rsid w:val="00AE2CC3"/>
    <w:rsid w:val="00AE2DDF"/>
    <w:rsid w:val="00AE30CF"/>
    <w:rsid w:val="00AE4202"/>
    <w:rsid w:val="00AE5600"/>
    <w:rsid w:val="00AE69BB"/>
    <w:rsid w:val="00AE6F49"/>
    <w:rsid w:val="00AE77AD"/>
    <w:rsid w:val="00AE7EA7"/>
    <w:rsid w:val="00AF0028"/>
    <w:rsid w:val="00AF0536"/>
    <w:rsid w:val="00AF0C23"/>
    <w:rsid w:val="00AF0D52"/>
    <w:rsid w:val="00AF137C"/>
    <w:rsid w:val="00AF1890"/>
    <w:rsid w:val="00AF3473"/>
    <w:rsid w:val="00AF45CD"/>
    <w:rsid w:val="00AF466C"/>
    <w:rsid w:val="00AF4714"/>
    <w:rsid w:val="00AF4802"/>
    <w:rsid w:val="00AF4A07"/>
    <w:rsid w:val="00AF4E18"/>
    <w:rsid w:val="00AF5D75"/>
    <w:rsid w:val="00AF7515"/>
    <w:rsid w:val="00AF79B2"/>
    <w:rsid w:val="00AF7A7A"/>
    <w:rsid w:val="00B00341"/>
    <w:rsid w:val="00B00555"/>
    <w:rsid w:val="00B00750"/>
    <w:rsid w:val="00B010E3"/>
    <w:rsid w:val="00B014CD"/>
    <w:rsid w:val="00B01BE1"/>
    <w:rsid w:val="00B039EC"/>
    <w:rsid w:val="00B053D3"/>
    <w:rsid w:val="00B05534"/>
    <w:rsid w:val="00B057A4"/>
    <w:rsid w:val="00B06764"/>
    <w:rsid w:val="00B06835"/>
    <w:rsid w:val="00B0696D"/>
    <w:rsid w:val="00B075E1"/>
    <w:rsid w:val="00B07ABB"/>
    <w:rsid w:val="00B07FFB"/>
    <w:rsid w:val="00B12191"/>
    <w:rsid w:val="00B1271C"/>
    <w:rsid w:val="00B12C19"/>
    <w:rsid w:val="00B13226"/>
    <w:rsid w:val="00B134CB"/>
    <w:rsid w:val="00B13CBD"/>
    <w:rsid w:val="00B140DB"/>
    <w:rsid w:val="00B15481"/>
    <w:rsid w:val="00B15ABB"/>
    <w:rsid w:val="00B15B9E"/>
    <w:rsid w:val="00B161FB"/>
    <w:rsid w:val="00B16A7A"/>
    <w:rsid w:val="00B16CFB"/>
    <w:rsid w:val="00B16FD7"/>
    <w:rsid w:val="00B17137"/>
    <w:rsid w:val="00B1714E"/>
    <w:rsid w:val="00B174FB"/>
    <w:rsid w:val="00B178FE"/>
    <w:rsid w:val="00B17FD1"/>
    <w:rsid w:val="00B20E83"/>
    <w:rsid w:val="00B21279"/>
    <w:rsid w:val="00B21D12"/>
    <w:rsid w:val="00B21E5B"/>
    <w:rsid w:val="00B22A64"/>
    <w:rsid w:val="00B22B2C"/>
    <w:rsid w:val="00B22F7E"/>
    <w:rsid w:val="00B2333A"/>
    <w:rsid w:val="00B235F4"/>
    <w:rsid w:val="00B2612C"/>
    <w:rsid w:val="00B26195"/>
    <w:rsid w:val="00B27689"/>
    <w:rsid w:val="00B27C79"/>
    <w:rsid w:val="00B27F94"/>
    <w:rsid w:val="00B30D09"/>
    <w:rsid w:val="00B31330"/>
    <w:rsid w:val="00B31D00"/>
    <w:rsid w:val="00B31E2B"/>
    <w:rsid w:val="00B31ED2"/>
    <w:rsid w:val="00B328C9"/>
    <w:rsid w:val="00B3360C"/>
    <w:rsid w:val="00B347E8"/>
    <w:rsid w:val="00B34A43"/>
    <w:rsid w:val="00B34FB1"/>
    <w:rsid w:val="00B353A6"/>
    <w:rsid w:val="00B353E0"/>
    <w:rsid w:val="00B35CC0"/>
    <w:rsid w:val="00B35F1F"/>
    <w:rsid w:val="00B3679D"/>
    <w:rsid w:val="00B37220"/>
    <w:rsid w:val="00B379C3"/>
    <w:rsid w:val="00B40814"/>
    <w:rsid w:val="00B40B5D"/>
    <w:rsid w:val="00B41217"/>
    <w:rsid w:val="00B42948"/>
    <w:rsid w:val="00B42D10"/>
    <w:rsid w:val="00B43922"/>
    <w:rsid w:val="00B43E92"/>
    <w:rsid w:val="00B44656"/>
    <w:rsid w:val="00B45660"/>
    <w:rsid w:val="00B45A16"/>
    <w:rsid w:val="00B47C0A"/>
    <w:rsid w:val="00B47D0C"/>
    <w:rsid w:val="00B50132"/>
    <w:rsid w:val="00B50621"/>
    <w:rsid w:val="00B50707"/>
    <w:rsid w:val="00B50987"/>
    <w:rsid w:val="00B52B4D"/>
    <w:rsid w:val="00B52D23"/>
    <w:rsid w:val="00B53817"/>
    <w:rsid w:val="00B53942"/>
    <w:rsid w:val="00B55129"/>
    <w:rsid w:val="00B5527E"/>
    <w:rsid w:val="00B557B2"/>
    <w:rsid w:val="00B55E48"/>
    <w:rsid w:val="00B6023C"/>
    <w:rsid w:val="00B605DD"/>
    <w:rsid w:val="00B60672"/>
    <w:rsid w:val="00B61166"/>
    <w:rsid w:val="00B614F8"/>
    <w:rsid w:val="00B619BE"/>
    <w:rsid w:val="00B61FEB"/>
    <w:rsid w:val="00B625C5"/>
    <w:rsid w:val="00B64038"/>
    <w:rsid w:val="00B642D5"/>
    <w:rsid w:val="00B647ED"/>
    <w:rsid w:val="00B65EF1"/>
    <w:rsid w:val="00B667C5"/>
    <w:rsid w:val="00B6780F"/>
    <w:rsid w:val="00B67E51"/>
    <w:rsid w:val="00B67FC0"/>
    <w:rsid w:val="00B704CB"/>
    <w:rsid w:val="00B705D1"/>
    <w:rsid w:val="00B7087E"/>
    <w:rsid w:val="00B70C9B"/>
    <w:rsid w:val="00B70D0C"/>
    <w:rsid w:val="00B710F0"/>
    <w:rsid w:val="00B718B2"/>
    <w:rsid w:val="00B71A4C"/>
    <w:rsid w:val="00B71F0A"/>
    <w:rsid w:val="00B7221F"/>
    <w:rsid w:val="00B72704"/>
    <w:rsid w:val="00B73C36"/>
    <w:rsid w:val="00B75234"/>
    <w:rsid w:val="00B7529A"/>
    <w:rsid w:val="00B75A4C"/>
    <w:rsid w:val="00B77537"/>
    <w:rsid w:val="00B77F30"/>
    <w:rsid w:val="00B77F3E"/>
    <w:rsid w:val="00B8063A"/>
    <w:rsid w:val="00B80719"/>
    <w:rsid w:val="00B80781"/>
    <w:rsid w:val="00B808CE"/>
    <w:rsid w:val="00B80FF9"/>
    <w:rsid w:val="00B8244B"/>
    <w:rsid w:val="00B82661"/>
    <w:rsid w:val="00B8266E"/>
    <w:rsid w:val="00B82E23"/>
    <w:rsid w:val="00B83BC7"/>
    <w:rsid w:val="00B83D71"/>
    <w:rsid w:val="00B83F14"/>
    <w:rsid w:val="00B842CC"/>
    <w:rsid w:val="00B84852"/>
    <w:rsid w:val="00B8608C"/>
    <w:rsid w:val="00B86576"/>
    <w:rsid w:val="00B86C81"/>
    <w:rsid w:val="00B8714E"/>
    <w:rsid w:val="00B87873"/>
    <w:rsid w:val="00B90FD9"/>
    <w:rsid w:val="00B91704"/>
    <w:rsid w:val="00B91BFB"/>
    <w:rsid w:val="00B91F4C"/>
    <w:rsid w:val="00B92A28"/>
    <w:rsid w:val="00B93D8B"/>
    <w:rsid w:val="00B945A1"/>
    <w:rsid w:val="00B94CEA"/>
    <w:rsid w:val="00B94D0A"/>
    <w:rsid w:val="00B97C5D"/>
    <w:rsid w:val="00B97E1A"/>
    <w:rsid w:val="00BA01B6"/>
    <w:rsid w:val="00BA030D"/>
    <w:rsid w:val="00BA06E3"/>
    <w:rsid w:val="00BA0BAB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D7A"/>
    <w:rsid w:val="00BA4FB5"/>
    <w:rsid w:val="00BA5253"/>
    <w:rsid w:val="00BA5535"/>
    <w:rsid w:val="00BA5686"/>
    <w:rsid w:val="00BA6319"/>
    <w:rsid w:val="00BA6521"/>
    <w:rsid w:val="00BA6D64"/>
    <w:rsid w:val="00BA6F5E"/>
    <w:rsid w:val="00BA7633"/>
    <w:rsid w:val="00BA797C"/>
    <w:rsid w:val="00BB03C5"/>
    <w:rsid w:val="00BB03F0"/>
    <w:rsid w:val="00BB1203"/>
    <w:rsid w:val="00BB399B"/>
    <w:rsid w:val="00BB4CBA"/>
    <w:rsid w:val="00BB51A9"/>
    <w:rsid w:val="00BB5613"/>
    <w:rsid w:val="00BB6430"/>
    <w:rsid w:val="00BB65FC"/>
    <w:rsid w:val="00BB6A53"/>
    <w:rsid w:val="00BB6B31"/>
    <w:rsid w:val="00BB7432"/>
    <w:rsid w:val="00BC0428"/>
    <w:rsid w:val="00BC15A4"/>
    <w:rsid w:val="00BC197E"/>
    <w:rsid w:val="00BC1BFF"/>
    <w:rsid w:val="00BC1E8C"/>
    <w:rsid w:val="00BC35B5"/>
    <w:rsid w:val="00BC3866"/>
    <w:rsid w:val="00BC39FF"/>
    <w:rsid w:val="00BC4206"/>
    <w:rsid w:val="00BC4269"/>
    <w:rsid w:val="00BC5AC5"/>
    <w:rsid w:val="00BC69DC"/>
    <w:rsid w:val="00BC6C4E"/>
    <w:rsid w:val="00BC7180"/>
    <w:rsid w:val="00BC7455"/>
    <w:rsid w:val="00BC784D"/>
    <w:rsid w:val="00BD003D"/>
    <w:rsid w:val="00BD0E0B"/>
    <w:rsid w:val="00BD1CB4"/>
    <w:rsid w:val="00BD279D"/>
    <w:rsid w:val="00BD36FB"/>
    <w:rsid w:val="00BD4E18"/>
    <w:rsid w:val="00BD56A3"/>
    <w:rsid w:val="00BD577A"/>
    <w:rsid w:val="00BD5AE8"/>
    <w:rsid w:val="00BD5E3C"/>
    <w:rsid w:val="00BD5FB4"/>
    <w:rsid w:val="00BD64F8"/>
    <w:rsid w:val="00BD6868"/>
    <w:rsid w:val="00BE00D4"/>
    <w:rsid w:val="00BE0FD3"/>
    <w:rsid w:val="00BE1993"/>
    <w:rsid w:val="00BE2DAB"/>
    <w:rsid w:val="00BE3462"/>
    <w:rsid w:val="00BE3BE3"/>
    <w:rsid w:val="00BE3D24"/>
    <w:rsid w:val="00BE4185"/>
    <w:rsid w:val="00BE50CD"/>
    <w:rsid w:val="00BE52BB"/>
    <w:rsid w:val="00BE5E26"/>
    <w:rsid w:val="00BE698C"/>
    <w:rsid w:val="00BE77A9"/>
    <w:rsid w:val="00BE789D"/>
    <w:rsid w:val="00BE7B01"/>
    <w:rsid w:val="00BF045D"/>
    <w:rsid w:val="00BF141B"/>
    <w:rsid w:val="00BF21C3"/>
    <w:rsid w:val="00BF221F"/>
    <w:rsid w:val="00BF2782"/>
    <w:rsid w:val="00BF27E1"/>
    <w:rsid w:val="00BF2F5A"/>
    <w:rsid w:val="00BF3830"/>
    <w:rsid w:val="00BF394D"/>
    <w:rsid w:val="00BF3A83"/>
    <w:rsid w:val="00BF4AC7"/>
    <w:rsid w:val="00BF6172"/>
    <w:rsid w:val="00BF639F"/>
    <w:rsid w:val="00C0058C"/>
    <w:rsid w:val="00C0189F"/>
    <w:rsid w:val="00C04139"/>
    <w:rsid w:val="00C042AF"/>
    <w:rsid w:val="00C04AD5"/>
    <w:rsid w:val="00C06126"/>
    <w:rsid w:val="00C06C41"/>
    <w:rsid w:val="00C07571"/>
    <w:rsid w:val="00C10073"/>
    <w:rsid w:val="00C1052D"/>
    <w:rsid w:val="00C11121"/>
    <w:rsid w:val="00C11712"/>
    <w:rsid w:val="00C138D6"/>
    <w:rsid w:val="00C13C9E"/>
    <w:rsid w:val="00C1424A"/>
    <w:rsid w:val="00C14413"/>
    <w:rsid w:val="00C1505A"/>
    <w:rsid w:val="00C1539B"/>
    <w:rsid w:val="00C168C6"/>
    <w:rsid w:val="00C16A56"/>
    <w:rsid w:val="00C17D9F"/>
    <w:rsid w:val="00C20182"/>
    <w:rsid w:val="00C20F4E"/>
    <w:rsid w:val="00C2145C"/>
    <w:rsid w:val="00C2292D"/>
    <w:rsid w:val="00C2295A"/>
    <w:rsid w:val="00C2412B"/>
    <w:rsid w:val="00C2448E"/>
    <w:rsid w:val="00C24E1D"/>
    <w:rsid w:val="00C268E1"/>
    <w:rsid w:val="00C27072"/>
    <w:rsid w:val="00C31247"/>
    <w:rsid w:val="00C322F9"/>
    <w:rsid w:val="00C32999"/>
    <w:rsid w:val="00C33600"/>
    <w:rsid w:val="00C33D4D"/>
    <w:rsid w:val="00C344B3"/>
    <w:rsid w:val="00C344DF"/>
    <w:rsid w:val="00C34F0B"/>
    <w:rsid w:val="00C355F0"/>
    <w:rsid w:val="00C35646"/>
    <w:rsid w:val="00C3583E"/>
    <w:rsid w:val="00C367B1"/>
    <w:rsid w:val="00C36A34"/>
    <w:rsid w:val="00C36FBA"/>
    <w:rsid w:val="00C373C7"/>
    <w:rsid w:val="00C379B7"/>
    <w:rsid w:val="00C37A62"/>
    <w:rsid w:val="00C402BB"/>
    <w:rsid w:val="00C40BD7"/>
    <w:rsid w:val="00C42B9B"/>
    <w:rsid w:val="00C42D5A"/>
    <w:rsid w:val="00C42D6F"/>
    <w:rsid w:val="00C43DDF"/>
    <w:rsid w:val="00C4539D"/>
    <w:rsid w:val="00C45879"/>
    <w:rsid w:val="00C458AC"/>
    <w:rsid w:val="00C460F5"/>
    <w:rsid w:val="00C465F2"/>
    <w:rsid w:val="00C46C6A"/>
    <w:rsid w:val="00C4727C"/>
    <w:rsid w:val="00C475E4"/>
    <w:rsid w:val="00C47CFE"/>
    <w:rsid w:val="00C47F2E"/>
    <w:rsid w:val="00C50808"/>
    <w:rsid w:val="00C52282"/>
    <w:rsid w:val="00C52735"/>
    <w:rsid w:val="00C52CA4"/>
    <w:rsid w:val="00C52DCC"/>
    <w:rsid w:val="00C52EC7"/>
    <w:rsid w:val="00C53090"/>
    <w:rsid w:val="00C5442E"/>
    <w:rsid w:val="00C54BEB"/>
    <w:rsid w:val="00C54D4C"/>
    <w:rsid w:val="00C5510E"/>
    <w:rsid w:val="00C5571D"/>
    <w:rsid w:val="00C55D04"/>
    <w:rsid w:val="00C56631"/>
    <w:rsid w:val="00C57489"/>
    <w:rsid w:val="00C604D9"/>
    <w:rsid w:val="00C6086A"/>
    <w:rsid w:val="00C613E6"/>
    <w:rsid w:val="00C61C41"/>
    <w:rsid w:val="00C622E5"/>
    <w:rsid w:val="00C6290F"/>
    <w:rsid w:val="00C63735"/>
    <w:rsid w:val="00C63C1A"/>
    <w:rsid w:val="00C642F3"/>
    <w:rsid w:val="00C6440E"/>
    <w:rsid w:val="00C64816"/>
    <w:rsid w:val="00C65081"/>
    <w:rsid w:val="00C673DC"/>
    <w:rsid w:val="00C67B92"/>
    <w:rsid w:val="00C70C22"/>
    <w:rsid w:val="00C716CA"/>
    <w:rsid w:val="00C72B99"/>
    <w:rsid w:val="00C73295"/>
    <w:rsid w:val="00C738CC"/>
    <w:rsid w:val="00C73C42"/>
    <w:rsid w:val="00C74835"/>
    <w:rsid w:val="00C7493C"/>
    <w:rsid w:val="00C74F54"/>
    <w:rsid w:val="00C75C19"/>
    <w:rsid w:val="00C76235"/>
    <w:rsid w:val="00C765AC"/>
    <w:rsid w:val="00C773E1"/>
    <w:rsid w:val="00C774D3"/>
    <w:rsid w:val="00C77D35"/>
    <w:rsid w:val="00C8027C"/>
    <w:rsid w:val="00C806E9"/>
    <w:rsid w:val="00C809B9"/>
    <w:rsid w:val="00C80CB5"/>
    <w:rsid w:val="00C8226E"/>
    <w:rsid w:val="00C83013"/>
    <w:rsid w:val="00C83B2E"/>
    <w:rsid w:val="00C84AB6"/>
    <w:rsid w:val="00C84DC4"/>
    <w:rsid w:val="00C854A8"/>
    <w:rsid w:val="00C85755"/>
    <w:rsid w:val="00C85CAD"/>
    <w:rsid w:val="00C860CA"/>
    <w:rsid w:val="00C86957"/>
    <w:rsid w:val="00C86CAA"/>
    <w:rsid w:val="00C9170E"/>
    <w:rsid w:val="00C92086"/>
    <w:rsid w:val="00C92420"/>
    <w:rsid w:val="00C93080"/>
    <w:rsid w:val="00C950C5"/>
    <w:rsid w:val="00C954E0"/>
    <w:rsid w:val="00C95985"/>
    <w:rsid w:val="00C95C14"/>
    <w:rsid w:val="00C95DEA"/>
    <w:rsid w:val="00C95E7A"/>
    <w:rsid w:val="00C97062"/>
    <w:rsid w:val="00C97B63"/>
    <w:rsid w:val="00CA115B"/>
    <w:rsid w:val="00CA18DA"/>
    <w:rsid w:val="00CA1F55"/>
    <w:rsid w:val="00CA2621"/>
    <w:rsid w:val="00CA27C9"/>
    <w:rsid w:val="00CA2ED0"/>
    <w:rsid w:val="00CA2FAB"/>
    <w:rsid w:val="00CA3678"/>
    <w:rsid w:val="00CA48F6"/>
    <w:rsid w:val="00CA4E0C"/>
    <w:rsid w:val="00CA50A6"/>
    <w:rsid w:val="00CA5422"/>
    <w:rsid w:val="00CA6B2B"/>
    <w:rsid w:val="00CA7109"/>
    <w:rsid w:val="00CA7256"/>
    <w:rsid w:val="00CA768F"/>
    <w:rsid w:val="00CA7E34"/>
    <w:rsid w:val="00CB03DD"/>
    <w:rsid w:val="00CB04C2"/>
    <w:rsid w:val="00CB11E0"/>
    <w:rsid w:val="00CB1FDB"/>
    <w:rsid w:val="00CB27CB"/>
    <w:rsid w:val="00CB296E"/>
    <w:rsid w:val="00CB33D7"/>
    <w:rsid w:val="00CB3714"/>
    <w:rsid w:val="00CB411F"/>
    <w:rsid w:val="00CB48BD"/>
    <w:rsid w:val="00CB4DE2"/>
    <w:rsid w:val="00CC004A"/>
    <w:rsid w:val="00CC1845"/>
    <w:rsid w:val="00CC1B29"/>
    <w:rsid w:val="00CC1D24"/>
    <w:rsid w:val="00CC2DE6"/>
    <w:rsid w:val="00CC32B6"/>
    <w:rsid w:val="00CC3CD2"/>
    <w:rsid w:val="00CC3D01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4298"/>
    <w:rsid w:val="00CD5D80"/>
    <w:rsid w:val="00CD69CD"/>
    <w:rsid w:val="00CD6ED2"/>
    <w:rsid w:val="00CE0A18"/>
    <w:rsid w:val="00CE127C"/>
    <w:rsid w:val="00CE1A22"/>
    <w:rsid w:val="00CE23C0"/>
    <w:rsid w:val="00CE2585"/>
    <w:rsid w:val="00CE2682"/>
    <w:rsid w:val="00CE2781"/>
    <w:rsid w:val="00CE33DA"/>
    <w:rsid w:val="00CE3BE7"/>
    <w:rsid w:val="00CE3C10"/>
    <w:rsid w:val="00CE4CC1"/>
    <w:rsid w:val="00CE5026"/>
    <w:rsid w:val="00CE5C77"/>
    <w:rsid w:val="00CE5D62"/>
    <w:rsid w:val="00CE6634"/>
    <w:rsid w:val="00CE6EDE"/>
    <w:rsid w:val="00CF0157"/>
    <w:rsid w:val="00CF0BD5"/>
    <w:rsid w:val="00CF2C70"/>
    <w:rsid w:val="00CF2CEF"/>
    <w:rsid w:val="00CF4749"/>
    <w:rsid w:val="00CF5168"/>
    <w:rsid w:val="00CF62BB"/>
    <w:rsid w:val="00CF6E20"/>
    <w:rsid w:val="00CF7357"/>
    <w:rsid w:val="00CF7811"/>
    <w:rsid w:val="00D00384"/>
    <w:rsid w:val="00D0140B"/>
    <w:rsid w:val="00D015A6"/>
    <w:rsid w:val="00D01D11"/>
    <w:rsid w:val="00D020D2"/>
    <w:rsid w:val="00D0291E"/>
    <w:rsid w:val="00D03128"/>
    <w:rsid w:val="00D040DB"/>
    <w:rsid w:val="00D045B1"/>
    <w:rsid w:val="00D0470D"/>
    <w:rsid w:val="00D051A3"/>
    <w:rsid w:val="00D0592B"/>
    <w:rsid w:val="00D05BA6"/>
    <w:rsid w:val="00D060A7"/>
    <w:rsid w:val="00D06517"/>
    <w:rsid w:val="00D11A78"/>
    <w:rsid w:val="00D12424"/>
    <w:rsid w:val="00D12684"/>
    <w:rsid w:val="00D12BCD"/>
    <w:rsid w:val="00D13170"/>
    <w:rsid w:val="00D13AF7"/>
    <w:rsid w:val="00D14BDC"/>
    <w:rsid w:val="00D1547D"/>
    <w:rsid w:val="00D15834"/>
    <w:rsid w:val="00D159FD"/>
    <w:rsid w:val="00D15D1D"/>
    <w:rsid w:val="00D16DA2"/>
    <w:rsid w:val="00D175BC"/>
    <w:rsid w:val="00D17829"/>
    <w:rsid w:val="00D17D34"/>
    <w:rsid w:val="00D20A32"/>
    <w:rsid w:val="00D23236"/>
    <w:rsid w:val="00D233A3"/>
    <w:rsid w:val="00D2389D"/>
    <w:rsid w:val="00D24B5B"/>
    <w:rsid w:val="00D25335"/>
    <w:rsid w:val="00D253C7"/>
    <w:rsid w:val="00D25C6F"/>
    <w:rsid w:val="00D2660D"/>
    <w:rsid w:val="00D317C2"/>
    <w:rsid w:val="00D31D28"/>
    <w:rsid w:val="00D32033"/>
    <w:rsid w:val="00D322C4"/>
    <w:rsid w:val="00D32B0C"/>
    <w:rsid w:val="00D3434D"/>
    <w:rsid w:val="00D345FF"/>
    <w:rsid w:val="00D34B96"/>
    <w:rsid w:val="00D34BDC"/>
    <w:rsid w:val="00D35946"/>
    <w:rsid w:val="00D377E1"/>
    <w:rsid w:val="00D407A3"/>
    <w:rsid w:val="00D40C3D"/>
    <w:rsid w:val="00D413F6"/>
    <w:rsid w:val="00D4157E"/>
    <w:rsid w:val="00D41622"/>
    <w:rsid w:val="00D431D7"/>
    <w:rsid w:val="00D44952"/>
    <w:rsid w:val="00D450A6"/>
    <w:rsid w:val="00D45BF3"/>
    <w:rsid w:val="00D47B5E"/>
    <w:rsid w:val="00D500FB"/>
    <w:rsid w:val="00D504D2"/>
    <w:rsid w:val="00D507C5"/>
    <w:rsid w:val="00D50AD1"/>
    <w:rsid w:val="00D50BA8"/>
    <w:rsid w:val="00D51DA3"/>
    <w:rsid w:val="00D5234E"/>
    <w:rsid w:val="00D52DEF"/>
    <w:rsid w:val="00D53540"/>
    <w:rsid w:val="00D53C64"/>
    <w:rsid w:val="00D55157"/>
    <w:rsid w:val="00D55199"/>
    <w:rsid w:val="00D55E37"/>
    <w:rsid w:val="00D56017"/>
    <w:rsid w:val="00D560AC"/>
    <w:rsid w:val="00D5656C"/>
    <w:rsid w:val="00D567C1"/>
    <w:rsid w:val="00D60117"/>
    <w:rsid w:val="00D60ED7"/>
    <w:rsid w:val="00D61198"/>
    <w:rsid w:val="00D61CFF"/>
    <w:rsid w:val="00D61E64"/>
    <w:rsid w:val="00D627FB"/>
    <w:rsid w:val="00D6360C"/>
    <w:rsid w:val="00D64714"/>
    <w:rsid w:val="00D64893"/>
    <w:rsid w:val="00D64FE3"/>
    <w:rsid w:val="00D66BC4"/>
    <w:rsid w:val="00D66DB4"/>
    <w:rsid w:val="00D66DFC"/>
    <w:rsid w:val="00D67393"/>
    <w:rsid w:val="00D67457"/>
    <w:rsid w:val="00D674BE"/>
    <w:rsid w:val="00D67E08"/>
    <w:rsid w:val="00D7032C"/>
    <w:rsid w:val="00D7067B"/>
    <w:rsid w:val="00D712EC"/>
    <w:rsid w:val="00D7175C"/>
    <w:rsid w:val="00D71ACA"/>
    <w:rsid w:val="00D72B2E"/>
    <w:rsid w:val="00D73A17"/>
    <w:rsid w:val="00D73D85"/>
    <w:rsid w:val="00D74B6B"/>
    <w:rsid w:val="00D750D6"/>
    <w:rsid w:val="00D75166"/>
    <w:rsid w:val="00D760A8"/>
    <w:rsid w:val="00D7666C"/>
    <w:rsid w:val="00D76C78"/>
    <w:rsid w:val="00D76CB8"/>
    <w:rsid w:val="00D7768D"/>
    <w:rsid w:val="00D77A26"/>
    <w:rsid w:val="00D77B23"/>
    <w:rsid w:val="00D800B8"/>
    <w:rsid w:val="00D80C65"/>
    <w:rsid w:val="00D81206"/>
    <w:rsid w:val="00D82012"/>
    <w:rsid w:val="00D84152"/>
    <w:rsid w:val="00D8484B"/>
    <w:rsid w:val="00D8495E"/>
    <w:rsid w:val="00D8498D"/>
    <w:rsid w:val="00D87DA1"/>
    <w:rsid w:val="00D90102"/>
    <w:rsid w:val="00D9074A"/>
    <w:rsid w:val="00D9097D"/>
    <w:rsid w:val="00D9372F"/>
    <w:rsid w:val="00D949C7"/>
    <w:rsid w:val="00D94E69"/>
    <w:rsid w:val="00D952E4"/>
    <w:rsid w:val="00D95B22"/>
    <w:rsid w:val="00D95B6B"/>
    <w:rsid w:val="00D97988"/>
    <w:rsid w:val="00DA056C"/>
    <w:rsid w:val="00DA2033"/>
    <w:rsid w:val="00DA32E6"/>
    <w:rsid w:val="00DA32F7"/>
    <w:rsid w:val="00DA558F"/>
    <w:rsid w:val="00DA5655"/>
    <w:rsid w:val="00DA5B6A"/>
    <w:rsid w:val="00DA5B83"/>
    <w:rsid w:val="00DA67A1"/>
    <w:rsid w:val="00DA6E41"/>
    <w:rsid w:val="00DA7113"/>
    <w:rsid w:val="00DA7B9F"/>
    <w:rsid w:val="00DB01BB"/>
    <w:rsid w:val="00DB1D86"/>
    <w:rsid w:val="00DB227D"/>
    <w:rsid w:val="00DB2997"/>
    <w:rsid w:val="00DB2AB7"/>
    <w:rsid w:val="00DB6656"/>
    <w:rsid w:val="00DB6C9F"/>
    <w:rsid w:val="00DB6D92"/>
    <w:rsid w:val="00DB7520"/>
    <w:rsid w:val="00DB7C4C"/>
    <w:rsid w:val="00DC0462"/>
    <w:rsid w:val="00DC05C7"/>
    <w:rsid w:val="00DC0A8A"/>
    <w:rsid w:val="00DC0CBC"/>
    <w:rsid w:val="00DC1800"/>
    <w:rsid w:val="00DC1A2A"/>
    <w:rsid w:val="00DC21F1"/>
    <w:rsid w:val="00DC32FA"/>
    <w:rsid w:val="00DC3EE2"/>
    <w:rsid w:val="00DC44D7"/>
    <w:rsid w:val="00DC51E1"/>
    <w:rsid w:val="00DC57BD"/>
    <w:rsid w:val="00DC65D3"/>
    <w:rsid w:val="00DC67AC"/>
    <w:rsid w:val="00DC6D5F"/>
    <w:rsid w:val="00DC7503"/>
    <w:rsid w:val="00DC7B6E"/>
    <w:rsid w:val="00DD02B1"/>
    <w:rsid w:val="00DD0B00"/>
    <w:rsid w:val="00DD0D24"/>
    <w:rsid w:val="00DD2025"/>
    <w:rsid w:val="00DD25BD"/>
    <w:rsid w:val="00DD2B3B"/>
    <w:rsid w:val="00DD3049"/>
    <w:rsid w:val="00DD350D"/>
    <w:rsid w:val="00DD3AAD"/>
    <w:rsid w:val="00DD3B19"/>
    <w:rsid w:val="00DD3E24"/>
    <w:rsid w:val="00DD4216"/>
    <w:rsid w:val="00DD4F6E"/>
    <w:rsid w:val="00DD50DD"/>
    <w:rsid w:val="00DD515D"/>
    <w:rsid w:val="00DD5AE1"/>
    <w:rsid w:val="00DE151B"/>
    <w:rsid w:val="00DE1F2B"/>
    <w:rsid w:val="00DE274C"/>
    <w:rsid w:val="00DE287D"/>
    <w:rsid w:val="00DE2A8B"/>
    <w:rsid w:val="00DE2D93"/>
    <w:rsid w:val="00DE4090"/>
    <w:rsid w:val="00DE47EF"/>
    <w:rsid w:val="00DE4A17"/>
    <w:rsid w:val="00DE5003"/>
    <w:rsid w:val="00DE5CF1"/>
    <w:rsid w:val="00DE60A2"/>
    <w:rsid w:val="00DE7727"/>
    <w:rsid w:val="00DE7D8F"/>
    <w:rsid w:val="00DF1383"/>
    <w:rsid w:val="00DF1D86"/>
    <w:rsid w:val="00DF2A1A"/>
    <w:rsid w:val="00DF34F9"/>
    <w:rsid w:val="00DF4239"/>
    <w:rsid w:val="00DF50B0"/>
    <w:rsid w:val="00DF54E3"/>
    <w:rsid w:val="00DF616E"/>
    <w:rsid w:val="00DF6877"/>
    <w:rsid w:val="00E0095F"/>
    <w:rsid w:val="00E00A24"/>
    <w:rsid w:val="00E00C22"/>
    <w:rsid w:val="00E00FDB"/>
    <w:rsid w:val="00E01805"/>
    <w:rsid w:val="00E028EE"/>
    <w:rsid w:val="00E03A59"/>
    <w:rsid w:val="00E03A6C"/>
    <w:rsid w:val="00E03D03"/>
    <w:rsid w:val="00E03EB1"/>
    <w:rsid w:val="00E04B60"/>
    <w:rsid w:val="00E05993"/>
    <w:rsid w:val="00E06200"/>
    <w:rsid w:val="00E06B3D"/>
    <w:rsid w:val="00E07CCD"/>
    <w:rsid w:val="00E10018"/>
    <w:rsid w:val="00E10F6B"/>
    <w:rsid w:val="00E119DC"/>
    <w:rsid w:val="00E126D0"/>
    <w:rsid w:val="00E12F74"/>
    <w:rsid w:val="00E139CA"/>
    <w:rsid w:val="00E15C46"/>
    <w:rsid w:val="00E16BCC"/>
    <w:rsid w:val="00E16F1D"/>
    <w:rsid w:val="00E1701A"/>
    <w:rsid w:val="00E2027C"/>
    <w:rsid w:val="00E206B1"/>
    <w:rsid w:val="00E20B76"/>
    <w:rsid w:val="00E214EB"/>
    <w:rsid w:val="00E232BC"/>
    <w:rsid w:val="00E234D2"/>
    <w:rsid w:val="00E25F61"/>
    <w:rsid w:val="00E26EF6"/>
    <w:rsid w:val="00E27653"/>
    <w:rsid w:val="00E27CEA"/>
    <w:rsid w:val="00E27D53"/>
    <w:rsid w:val="00E30D80"/>
    <w:rsid w:val="00E3131F"/>
    <w:rsid w:val="00E319C5"/>
    <w:rsid w:val="00E31B55"/>
    <w:rsid w:val="00E32207"/>
    <w:rsid w:val="00E3229F"/>
    <w:rsid w:val="00E324CC"/>
    <w:rsid w:val="00E326EF"/>
    <w:rsid w:val="00E33324"/>
    <w:rsid w:val="00E3336D"/>
    <w:rsid w:val="00E33714"/>
    <w:rsid w:val="00E34407"/>
    <w:rsid w:val="00E3467F"/>
    <w:rsid w:val="00E3597F"/>
    <w:rsid w:val="00E37A48"/>
    <w:rsid w:val="00E406B5"/>
    <w:rsid w:val="00E40EB4"/>
    <w:rsid w:val="00E413B8"/>
    <w:rsid w:val="00E41CD1"/>
    <w:rsid w:val="00E42AC9"/>
    <w:rsid w:val="00E430C0"/>
    <w:rsid w:val="00E4334F"/>
    <w:rsid w:val="00E4440F"/>
    <w:rsid w:val="00E44895"/>
    <w:rsid w:val="00E44A44"/>
    <w:rsid w:val="00E44CFE"/>
    <w:rsid w:val="00E45202"/>
    <w:rsid w:val="00E454D5"/>
    <w:rsid w:val="00E47690"/>
    <w:rsid w:val="00E47C2F"/>
    <w:rsid w:val="00E51263"/>
    <w:rsid w:val="00E51340"/>
    <w:rsid w:val="00E513E4"/>
    <w:rsid w:val="00E5194F"/>
    <w:rsid w:val="00E51FD0"/>
    <w:rsid w:val="00E52089"/>
    <w:rsid w:val="00E52205"/>
    <w:rsid w:val="00E52A22"/>
    <w:rsid w:val="00E531F7"/>
    <w:rsid w:val="00E533A3"/>
    <w:rsid w:val="00E53E4A"/>
    <w:rsid w:val="00E54B20"/>
    <w:rsid w:val="00E54D81"/>
    <w:rsid w:val="00E55FBA"/>
    <w:rsid w:val="00E566DD"/>
    <w:rsid w:val="00E56C5F"/>
    <w:rsid w:val="00E574B5"/>
    <w:rsid w:val="00E57526"/>
    <w:rsid w:val="00E5771F"/>
    <w:rsid w:val="00E602D8"/>
    <w:rsid w:val="00E61597"/>
    <w:rsid w:val="00E619D9"/>
    <w:rsid w:val="00E643A6"/>
    <w:rsid w:val="00E64DDE"/>
    <w:rsid w:val="00E655FF"/>
    <w:rsid w:val="00E65861"/>
    <w:rsid w:val="00E65E14"/>
    <w:rsid w:val="00E66729"/>
    <w:rsid w:val="00E66FEF"/>
    <w:rsid w:val="00E671F6"/>
    <w:rsid w:val="00E673C4"/>
    <w:rsid w:val="00E67D48"/>
    <w:rsid w:val="00E70AA3"/>
    <w:rsid w:val="00E71C79"/>
    <w:rsid w:val="00E725F7"/>
    <w:rsid w:val="00E7382B"/>
    <w:rsid w:val="00E73AA2"/>
    <w:rsid w:val="00E7553B"/>
    <w:rsid w:val="00E75864"/>
    <w:rsid w:val="00E75CAA"/>
    <w:rsid w:val="00E76737"/>
    <w:rsid w:val="00E7773E"/>
    <w:rsid w:val="00E77866"/>
    <w:rsid w:val="00E80FB6"/>
    <w:rsid w:val="00E82653"/>
    <w:rsid w:val="00E8278C"/>
    <w:rsid w:val="00E836AC"/>
    <w:rsid w:val="00E84310"/>
    <w:rsid w:val="00E851A7"/>
    <w:rsid w:val="00E851F8"/>
    <w:rsid w:val="00E855A7"/>
    <w:rsid w:val="00E85C54"/>
    <w:rsid w:val="00E86376"/>
    <w:rsid w:val="00E86828"/>
    <w:rsid w:val="00E86925"/>
    <w:rsid w:val="00E8697C"/>
    <w:rsid w:val="00E87423"/>
    <w:rsid w:val="00E901C9"/>
    <w:rsid w:val="00E91C6C"/>
    <w:rsid w:val="00E9229A"/>
    <w:rsid w:val="00E922A3"/>
    <w:rsid w:val="00E9276F"/>
    <w:rsid w:val="00E93C13"/>
    <w:rsid w:val="00E93ED3"/>
    <w:rsid w:val="00E955C3"/>
    <w:rsid w:val="00E95812"/>
    <w:rsid w:val="00E9686E"/>
    <w:rsid w:val="00E9713D"/>
    <w:rsid w:val="00E973A9"/>
    <w:rsid w:val="00E97508"/>
    <w:rsid w:val="00EA1FBE"/>
    <w:rsid w:val="00EA251F"/>
    <w:rsid w:val="00EA38F9"/>
    <w:rsid w:val="00EA595F"/>
    <w:rsid w:val="00EA6221"/>
    <w:rsid w:val="00EA6D06"/>
    <w:rsid w:val="00EA7734"/>
    <w:rsid w:val="00EB0431"/>
    <w:rsid w:val="00EB08DC"/>
    <w:rsid w:val="00EB1FA3"/>
    <w:rsid w:val="00EB2091"/>
    <w:rsid w:val="00EB357B"/>
    <w:rsid w:val="00EB3AF4"/>
    <w:rsid w:val="00EB3BD5"/>
    <w:rsid w:val="00EB4128"/>
    <w:rsid w:val="00EB4CC3"/>
    <w:rsid w:val="00EB52E7"/>
    <w:rsid w:val="00EB5621"/>
    <w:rsid w:val="00EB63D8"/>
    <w:rsid w:val="00EB6C69"/>
    <w:rsid w:val="00EB6FF9"/>
    <w:rsid w:val="00EB7A12"/>
    <w:rsid w:val="00EB7DA4"/>
    <w:rsid w:val="00EB7FA8"/>
    <w:rsid w:val="00EC0520"/>
    <w:rsid w:val="00EC0632"/>
    <w:rsid w:val="00EC3290"/>
    <w:rsid w:val="00EC355E"/>
    <w:rsid w:val="00EC3767"/>
    <w:rsid w:val="00EC586C"/>
    <w:rsid w:val="00EC5D34"/>
    <w:rsid w:val="00EC6FD9"/>
    <w:rsid w:val="00EC7A9F"/>
    <w:rsid w:val="00EC7C1B"/>
    <w:rsid w:val="00ED00C2"/>
    <w:rsid w:val="00ED17A9"/>
    <w:rsid w:val="00ED29C8"/>
    <w:rsid w:val="00ED32AD"/>
    <w:rsid w:val="00ED58D4"/>
    <w:rsid w:val="00ED5D30"/>
    <w:rsid w:val="00ED6E8E"/>
    <w:rsid w:val="00EE126F"/>
    <w:rsid w:val="00EE1449"/>
    <w:rsid w:val="00EE21FF"/>
    <w:rsid w:val="00EE39D6"/>
    <w:rsid w:val="00EE41C5"/>
    <w:rsid w:val="00EE41D1"/>
    <w:rsid w:val="00EE4425"/>
    <w:rsid w:val="00EE4A13"/>
    <w:rsid w:val="00EE4CB7"/>
    <w:rsid w:val="00EE5C23"/>
    <w:rsid w:val="00EE678D"/>
    <w:rsid w:val="00EE69D0"/>
    <w:rsid w:val="00EE6CC4"/>
    <w:rsid w:val="00EE7D34"/>
    <w:rsid w:val="00EE7D43"/>
    <w:rsid w:val="00EF0929"/>
    <w:rsid w:val="00EF12A7"/>
    <w:rsid w:val="00EF137B"/>
    <w:rsid w:val="00EF1C4B"/>
    <w:rsid w:val="00EF1C97"/>
    <w:rsid w:val="00EF2310"/>
    <w:rsid w:val="00EF236D"/>
    <w:rsid w:val="00EF2904"/>
    <w:rsid w:val="00EF2E8F"/>
    <w:rsid w:val="00EF4764"/>
    <w:rsid w:val="00EF57EC"/>
    <w:rsid w:val="00EF6207"/>
    <w:rsid w:val="00EF63F4"/>
    <w:rsid w:val="00EF66F1"/>
    <w:rsid w:val="00EF68B7"/>
    <w:rsid w:val="00EF6E4F"/>
    <w:rsid w:val="00EF74E7"/>
    <w:rsid w:val="00EF7934"/>
    <w:rsid w:val="00F0018C"/>
    <w:rsid w:val="00F008A4"/>
    <w:rsid w:val="00F00AA8"/>
    <w:rsid w:val="00F00D7A"/>
    <w:rsid w:val="00F01009"/>
    <w:rsid w:val="00F02FA4"/>
    <w:rsid w:val="00F0302B"/>
    <w:rsid w:val="00F0378D"/>
    <w:rsid w:val="00F03FAF"/>
    <w:rsid w:val="00F04AE3"/>
    <w:rsid w:val="00F06A6A"/>
    <w:rsid w:val="00F076F4"/>
    <w:rsid w:val="00F10B16"/>
    <w:rsid w:val="00F11463"/>
    <w:rsid w:val="00F12477"/>
    <w:rsid w:val="00F12DAD"/>
    <w:rsid w:val="00F136F7"/>
    <w:rsid w:val="00F1450A"/>
    <w:rsid w:val="00F15201"/>
    <w:rsid w:val="00F15345"/>
    <w:rsid w:val="00F15602"/>
    <w:rsid w:val="00F172CE"/>
    <w:rsid w:val="00F207D5"/>
    <w:rsid w:val="00F20A47"/>
    <w:rsid w:val="00F20F18"/>
    <w:rsid w:val="00F215A3"/>
    <w:rsid w:val="00F22E80"/>
    <w:rsid w:val="00F22F19"/>
    <w:rsid w:val="00F236D4"/>
    <w:rsid w:val="00F23AF6"/>
    <w:rsid w:val="00F23BE2"/>
    <w:rsid w:val="00F2401C"/>
    <w:rsid w:val="00F24216"/>
    <w:rsid w:val="00F2536F"/>
    <w:rsid w:val="00F254D3"/>
    <w:rsid w:val="00F25D98"/>
    <w:rsid w:val="00F261D9"/>
    <w:rsid w:val="00F2695E"/>
    <w:rsid w:val="00F300AE"/>
    <w:rsid w:val="00F300FB"/>
    <w:rsid w:val="00F30963"/>
    <w:rsid w:val="00F30973"/>
    <w:rsid w:val="00F30AC8"/>
    <w:rsid w:val="00F31050"/>
    <w:rsid w:val="00F31C90"/>
    <w:rsid w:val="00F31CC8"/>
    <w:rsid w:val="00F31CEF"/>
    <w:rsid w:val="00F340F4"/>
    <w:rsid w:val="00F34406"/>
    <w:rsid w:val="00F34408"/>
    <w:rsid w:val="00F36055"/>
    <w:rsid w:val="00F363F5"/>
    <w:rsid w:val="00F378F6"/>
    <w:rsid w:val="00F37ABF"/>
    <w:rsid w:val="00F40766"/>
    <w:rsid w:val="00F40BF3"/>
    <w:rsid w:val="00F414C4"/>
    <w:rsid w:val="00F41AB9"/>
    <w:rsid w:val="00F42BE7"/>
    <w:rsid w:val="00F438DD"/>
    <w:rsid w:val="00F44146"/>
    <w:rsid w:val="00F44A58"/>
    <w:rsid w:val="00F45052"/>
    <w:rsid w:val="00F455E0"/>
    <w:rsid w:val="00F45C2E"/>
    <w:rsid w:val="00F45F26"/>
    <w:rsid w:val="00F475D5"/>
    <w:rsid w:val="00F476A5"/>
    <w:rsid w:val="00F47A89"/>
    <w:rsid w:val="00F50A54"/>
    <w:rsid w:val="00F50F2A"/>
    <w:rsid w:val="00F51B76"/>
    <w:rsid w:val="00F53EBD"/>
    <w:rsid w:val="00F5423E"/>
    <w:rsid w:val="00F54EA6"/>
    <w:rsid w:val="00F550A2"/>
    <w:rsid w:val="00F560BA"/>
    <w:rsid w:val="00F562E1"/>
    <w:rsid w:val="00F563FF"/>
    <w:rsid w:val="00F56535"/>
    <w:rsid w:val="00F56E19"/>
    <w:rsid w:val="00F57005"/>
    <w:rsid w:val="00F57883"/>
    <w:rsid w:val="00F600FF"/>
    <w:rsid w:val="00F601F4"/>
    <w:rsid w:val="00F60A08"/>
    <w:rsid w:val="00F61730"/>
    <w:rsid w:val="00F61B0C"/>
    <w:rsid w:val="00F61BEF"/>
    <w:rsid w:val="00F624B7"/>
    <w:rsid w:val="00F6290B"/>
    <w:rsid w:val="00F62C82"/>
    <w:rsid w:val="00F632B7"/>
    <w:rsid w:val="00F63434"/>
    <w:rsid w:val="00F63694"/>
    <w:rsid w:val="00F63C33"/>
    <w:rsid w:val="00F646A7"/>
    <w:rsid w:val="00F64EDF"/>
    <w:rsid w:val="00F66755"/>
    <w:rsid w:val="00F67173"/>
    <w:rsid w:val="00F67463"/>
    <w:rsid w:val="00F67AA6"/>
    <w:rsid w:val="00F7148A"/>
    <w:rsid w:val="00F717A0"/>
    <w:rsid w:val="00F717E4"/>
    <w:rsid w:val="00F71B99"/>
    <w:rsid w:val="00F72697"/>
    <w:rsid w:val="00F73D02"/>
    <w:rsid w:val="00F73F75"/>
    <w:rsid w:val="00F74105"/>
    <w:rsid w:val="00F7570E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FC5"/>
    <w:rsid w:val="00F830A5"/>
    <w:rsid w:val="00F834DD"/>
    <w:rsid w:val="00F84477"/>
    <w:rsid w:val="00F84699"/>
    <w:rsid w:val="00F8472F"/>
    <w:rsid w:val="00F84C75"/>
    <w:rsid w:val="00F858AF"/>
    <w:rsid w:val="00F860D2"/>
    <w:rsid w:val="00F86137"/>
    <w:rsid w:val="00F86253"/>
    <w:rsid w:val="00F868E5"/>
    <w:rsid w:val="00F87347"/>
    <w:rsid w:val="00F87A3F"/>
    <w:rsid w:val="00F87F1A"/>
    <w:rsid w:val="00F9063E"/>
    <w:rsid w:val="00F9076D"/>
    <w:rsid w:val="00F90AD2"/>
    <w:rsid w:val="00F91E87"/>
    <w:rsid w:val="00F922C3"/>
    <w:rsid w:val="00F925F5"/>
    <w:rsid w:val="00F930E2"/>
    <w:rsid w:val="00F93C2D"/>
    <w:rsid w:val="00F942F0"/>
    <w:rsid w:val="00F9512C"/>
    <w:rsid w:val="00F96206"/>
    <w:rsid w:val="00F963F3"/>
    <w:rsid w:val="00F96A52"/>
    <w:rsid w:val="00F96B99"/>
    <w:rsid w:val="00F97194"/>
    <w:rsid w:val="00FA0820"/>
    <w:rsid w:val="00FA1699"/>
    <w:rsid w:val="00FA1FA1"/>
    <w:rsid w:val="00FA2354"/>
    <w:rsid w:val="00FA24AC"/>
    <w:rsid w:val="00FA2A33"/>
    <w:rsid w:val="00FA3A02"/>
    <w:rsid w:val="00FA3D37"/>
    <w:rsid w:val="00FA4654"/>
    <w:rsid w:val="00FA4B6C"/>
    <w:rsid w:val="00FA5242"/>
    <w:rsid w:val="00FA62B3"/>
    <w:rsid w:val="00FA65A1"/>
    <w:rsid w:val="00FA69E5"/>
    <w:rsid w:val="00FA6E54"/>
    <w:rsid w:val="00FA6EBA"/>
    <w:rsid w:val="00FA74BE"/>
    <w:rsid w:val="00FA7DC8"/>
    <w:rsid w:val="00FB075F"/>
    <w:rsid w:val="00FB08C8"/>
    <w:rsid w:val="00FB0AFC"/>
    <w:rsid w:val="00FB0EC4"/>
    <w:rsid w:val="00FB0EE5"/>
    <w:rsid w:val="00FB11EF"/>
    <w:rsid w:val="00FB1BB8"/>
    <w:rsid w:val="00FB1E95"/>
    <w:rsid w:val="00FB2853"/>
    <w:rsid w:val="00FB3188"/>
    <w:rsid w:val="00FB34EF"/>
    <w:rsid w:val="00FB3D26"/>
    <w:rsid w:val="00FB3D40"/>
    <w:rsid w:val="00FB3FF4"/>
    <w:rsid w:val="00FB4E84"/>
    <w:rsid w:val="00FB575F"/>
    <w:rsid w:val="00FB7126"/>
    <w:rsid w:val="00FB7F73"/>
    <w:rsid w:val="00FC09B6"/>
    <w:rsid w:val="00FC0B48"/>
    <w:rsid w:val="00FC0E8D"/>
    <w:rsid w:val="00FC107D"/>
    <w:rsid w:val="00FC272D"/>
    <w:rsid w:val="00FC283B"/>
    <w:rsid w:val="00FC29D1"/>
    <w:rsid w:val="00FC2E4E"/>
    <w:rsid w:val="00FC36E2"/>
    <w:rsid w:val="00FC45F3"/>
    <w:rsid w:val="00FC46CF"/>
    <w:rsid w:val="00FC4959"/>
    <w:rsid w:val="00FC4AC1"/>
    <w:rsid w:val="00FC4E0F"/>
    <w:rsid w:val="00FC4EA1"/>
    <w:rsid w:val="00FC4F55"/>
    <w:rsid w:val="00FC6F25"/>
    <w:rsid w:val="00FC7619"/>
    <w:rsid w:val="00FC7ABA"/>
    <w:rsid w:val="00FD09D6"/>
    <w:rsid w:val="00FD1AFC"/>
    <w:rsid w:val="00FD2A85"/>
    <w:rsid w:val="00FD2EF1"/>
    <w:rsid w:val="00FD41F9"/>
    <w:rsid w:val="00FD46A2"/>
    <w:rsid w:val="00FD49CA"/>
    <w:rsid w:val="00FD74B0"/>
    <w:rsid w:val="00FD795A"/>
    <w:rsid w:val="00FE004E"/>
    <w:rsid w:val="00FE043E"/>
    <w:rsid w:val="00FE0CC0"/>
    <w:rsid w:val="00FE174A"/>
    <w:rsid w:val="00FE197B"/>
    <w:rsid w:val="00FE2CF4"/>
    <w:rsid w:val="00FE4277"/>
    <w:rsid w:val="00FE4872"/>
    <w:rsid w:val="00FE49B8"/>
    <w:rsid w:val="00FE49E7"/>
    <w:rsid w:val="00FE4C06"/>
    <w:rsid w:val="00FE536E"/>
    <w:rsid w:val="00FE55FE"/>
    <w:rsid w:val="00FE7A7B"/>
    <w:rsid w:val="00FE7D17"/>
    <w:rsid w:val="00FE7D91"/>
    <w:rsid w:val="00FF1068"/>
    <w:rsid w:val="00FF11A3"/>
    <w:rsid w:val="00FF16B5"/>
    <w:rsid w:val="00FF257A"/>
    <w:rsid w:val="00FF2707"/>
    <w:rsid w:val="00FF3A21"/>
    <w:rsid w:val="00FF3A7C"/>
    <w:rsid w:val="00FF3F40"/>
    <w:rsid w:val="00FF42BC"/>
    <w:rsid w:val="00FF5AE0"/>
    <w:rsid w:val="00FF6566"/>
    <w:rsid w:val="00FF65AF"/>
    <w:rsid w:val="00FF7509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578AB4"/>
  <w15:docId w15:val="{5154EC0D-8247-478C-B753-8C741312E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rFonts w:eastAsia="SimSun"/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character" w:customStyle="1" w:styleId="TACChar">
    <w:name w:val="TAC Char"/>
    <w:link w:val="TAC"/>
    <w:qFormat/>
    <w:locked/>
    <w:rsid w:val="001C2559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559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basedOn w:val="TALCar"/>
    <w:link w:val="TAN"/>
    <w:qFormat/>
    <w:rsid w:val="00CE2585"/>
    <w:rPr>
      <w:rFonts w:ascii="Arial" w:eastAsia="SimSun" w:hAnsi="Arial"/>
      <w:sz w:val="18"/>
      <w:lang w:val="en-GB" w:eastAsia="en-US" w:bidi="ar-SA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530C7B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30C7B"/>
    <w:rPr>
      <w:rFonts w:ascii="Times" w:eastAsia="Batang" w:hAnsi="Times"/>
      <w:szCs w:val="24"/>
      <w:lang w:val="en-GB" w:eastAsia="en-US"/>
    </w:rPr>
  </w:style>
  <w:style w:type="paragraph" w:styleId="ListNumber3">
    <w:name w:val="List Number 3"/>
    <w:basedOn w:val="Normal"/>
    <w:rsid w:val="00255416"/>
    <w:pPr>
      <w:numPr>
        <w:numId w:val="10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C2BE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locked/>
    <w:rsid w:val="007E44A0"/>
    <w:rPr>
      <w:rFonts w:eastAsia="SimSun"/>
      <w:noProof/>
      <w:lang w:val="en-GB" w:eastAsia="en-US"/>
    </w:rPr>
  </w:style>
  <w:style w:type="character" w:customStyle="1" w:styleId="B1Char">
    <w:name w:val="B1 Char"/>
    <w:qFormat/>
    <w:locked/>
    <w:rsid w:val="00C36A34"/>
    <w:rPr>
      <w:lang w:eastAsia="en-US"/>
    </w:rPr>
  </w:style>
  <w:style w:type="paragraph" w:styleId="NormalWeb">
    <w:name w:val="Normal (Web)"/>
    <w:basedOn w:val="Normal"/>
    <w:uiPriority w:val="99"/>
    <w:unhideWhenUsed/>
    <w:rsid w:val="00437A79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ListParagraphChar1">
    <w:name w:val="List Paragraph Char1"/>
    <w:aliases w:val="- Bullets Char1,?? ?? Char1,????? Char1,???? Char1,リスト段落 Char1,Lista1 Char1,列出段落1 Char1,中等深浅网格 1 - 着色 21 Char1,R4_bullets Char1,列表段落1 Char1,—ño’i—Ž Char1,¥¡¡¡¡ì¬º¥¹¥È¶ÎÂä Char1,ÁÐ³ö¶ÎÂä Char1,¥ê¥¹¥È¶ÎÂä Char1,Paragrafo elenco Char"/>
    <w:uiPriority w:val="34"/>
    <w:qFormat/>
    <w:locked/>
    <w:rsid w:val="003A165A"/>
    <w:rPr>
      <w:rFonts w:eastAsia="MS Mincho"/>
      <w:lang w:val="en-GB" w:eastAsia="en-US"/>
    </w:rPr>
  </w:style>
  <w:style w:type="paragraph" w:styleId="Revision">
    <w:name w:val="Revision"/>
    <w:hidden/>
    <w:uiPriority w:val="99"/>
    <w:semiHidden/>
    <w:rsid w:val="007967BC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53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3212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5371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90780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6403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0684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96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5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2412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0806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1990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2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7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6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683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45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5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4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8" ma:contentTypeDescription="Create a new document." ma:contentTypeScope="" ma:versionID="b929d714b5456da3625f9872a7137781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85d16567afd91b8a870d9f7f455eb135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d122eec-3bb3-4fc2-82b5-17eb52940d3b" xsi:nil="true"/>
  </documentManagement>
</p:properties>
</file>

<file path=customXml/itemProps1.xml><?xml version="1.0" encoding="utf-8"?>
<ds:datastoreItem xmlns:ds="http://schemas.openxmlformats.org/officeDocument/2006/customXml" ds:itemID="{BFCB782B-F4D3-4BA4-BF61-40AFA58E61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4CE456-0D2B-4486-9F71-B78B02A0033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D2728A6-8E7C-44DB-B686-2947F8CC57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5BD5BA-54DD-4664-8300-5308AC4708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D0132AF-B462-4246-B1D3-CBDBBAD6751C}">
  <ds:schemaRefs>
    <ds:schemaRef ds:uri="http://schemas.microsoft.com/office/2006/metadata/properties"/>
    <ds:schemaRef ds:uri="http://schemas.microsoft.com/office/infopath/2007/PartnerControls"/>
    <ds:schemaRef ds:uri="1d122eec-3bb3-4fc2-82b5-17eb52940d3b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1601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10712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Chu-Hsiang Huang</cp:lastModifiedBy>
  <cp:revision>5</cp:revision>
  <cp:lastPrinted>2009-04-22T16:01:00Z</cp:lastPrinted>
  <dcterms:created xsi:type="dcterms:W3CDTF">2023-08-11T18:28:00Z</dcterms:created>
  <dcterms:modified xsi:type="dcterms:W3CDTF">2023-08-11T18:30:00Z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(3)fArun3repNRy858wg1Pn5/CZhnYIgXKcPapo55/WJTzEmEA62xSyE/rslDr+Q6vnLeDMIG6z_x000d_
femTUPhROvpjENLiozhrdCAmzCb+fY8NB4aMZSKxbeODhh0e/g9zeFHsMhtWMal+2k0PTp+a_x000d_
e65d6Swku1zxifO4GShA9YNvkdW918h6IJ3rWo+4AGotlajm3PDvAyM/KjRJfeyYNp/209ZB_x000d_
IaY41t8R8pOWVvYNiG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EEMEsJa0TvNfCrZXLQCGKYQG8d3Zi0QRZ+VHt7n63ic15xhTk1zJ/A_x000d_
GrE4JtIzZd1PJIGrC9682qmoK/INnwAhThT91UJZNCru6iABMLB73pakx/5nqxnjFPW4TkAP_x000d_
7BIPIELM/mlTRTMwmJdO4YcrLPrXl7DX3Z087NiB3FiwHqQJRAmqWCRdbiR9enr8AGlaHBXj_x000d_
brX5GYZY03ulwIwTOCcnLaKWVMQYUV+SAI16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4u0I75RzCeUUjvZ9BpVCs0kmFzE5ha3CTsRL_x000d_
e/dX5pelCu7C2K5XqZtOuz/dhz8xt9MBmJGVEcEyJcfY6J7T5Tc=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1539757169</vt:lpwstr>
  </property>
  <property fmtid="{D5CDD505-2E9C-101B-9397-08002B2CF9AE}" pid="26" name="_dlc_DocId">
    <vt:lpwstr>2NQM6TFEKNAF-1113531484-403</vt:lpwstr>
  </property>
  <property fmtid="{D5CDD505-2E9C-101B-9397-08002B2CF9AE}" pid="27" name="_dlc_DocIdItemGuid">
    <vt:lpwstr>052c0881-c10c-41d4-81c0-2eb5ca2b05c9</vt:lpwstr>
  </property>
  <property fmtid="{D5CDD505-2E9C-101B-9397-08002B2CF9AE}" pid="28" name="_dlc_DocIdUrl">
    <vt:lpwstr>https://sharepoint.qualcomm.com/corp/standards/3GPP/RAN4/_layouts/15/DocIdRedir.aspx?ID=2NQM6TFEKNAF-1113531484-403, 2NQM6TFEKNAF-1113531484-403</vt:lpwstr>
  </property>
  <property fmtid="{D5CDD505-2E9C-101B-9397-08002B2CF9AE}" pid="29" name="ContentTypeId">
    <vt:lpwstr>0x010100155981AF803EA9479989AE3025408742</vt:lpwstr>
  </property>
  <property fmtid="{D5CDD505-2E9C-101B-9397-08002B2CF9AE}" pid="30" name="GrammarlyDocumentId">
    <vt:lpwstr>0f3a9e482e8acda7e37f868914e111330544808066a910b72dce5b87048d6b02</vt:lpwstr>
  </property>
</Properties>
</file>